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黑体" w:cs="Times New Roman"/>
          <w:sz w:val="28"/>
          <w:szCs w:val="28"/>
        </w:rPr>
      </w:pPr>
      <w:bookmarkStart w:id="0" w:name="_Toc202_WPSOffice_Level1"/>
      <w:bookmarkStart w:id="1" w:name="_Toc9416"/>
      <w:bookmarkStart w:id="2" w:name="_Toc4322"/>
      <w:bookmarkStart w:id="3" w:name="_Toc1902_WPSOffice_Level1"/>
      <w:bookmarkStart w:id="4" w:name="_Toc24056"/>
      <w:r>
        <w:rPr>
          <w:rFonts w:hint="eastAsia" w:ascii="Times New Roman" w:hAnsi="Times New Roman" w:eastAsia="黑体" w:cs="Times New Roman"/>
          <w:sz w:val="28"/>
          <w:szCs w:val="28"/>
        </w:rPr>
        <w:t>三</w:t>
      </w:r>
      <w:r>
        <w:rPr>
          <w:rFonts w:ascii="Times New Roman" w:hAnsi="Times New Roman" w:eastAsia="黑体" w:cs="Times New Roman"/>
          <w:sz w:val="28"/>
          <w:szCs w:val="28"/>
        </w:rPr>
        <w:t>、已标价</w:t>
      </w:r>
      <w:r>
        <w:rPr>
          <w:rFonts w:hint="eastAsia" w:ascii="Times New Roman" w:hAnsi="Times New Roman" w:eastAsia="黑体" w:cs="Times New Roman"/>
          <w:sz w:val="28"/>
          <w:szCs w:val="28"/>
        </w:rPr>
        <w:t>的</w:t>
      </w:r>
      <w:bookmarkEnd w:id="0"/>
      <w:bookmarkEnd w:id="1"/>
      <w:bookmarkEnd w:id="2"/>
      <w:bookmarkEnd w:id="3"/>
      <w:bookmarkEnd w:id="4"/>
      <w:r>
        <w:rPr>
          <w:rFonts w:hint="eastAsia" w:ascii="Times New Roman" w:hAnsi="Times New Roman" w:eastAsia="黑体" w:cs="Times New Roman"/>
          <w:sz w:val="28"/>
          <w:szCs w:val="28"/>
        </w:rPr>
        <w:t>工程量清单</w:t>
      </w:r>
    </w:p>
    <w:p>
      <w:pPr>
        <w:spacing w:line="440" w:lineRule="exact"/>
        <w:rPr>
          <w:rFonts w:ascii="Times New Roman" w:hAnsi="Times New Roman" w:eastAsia="黑体" w:cs="Times New Roman"/>
          <w:sz w:val="24"/>
        </w:rPr>
      </w:pPr>
    </w:p>
    <w:p>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1、</w:t>
      </w:r>
      <w:r>
        <w:rPr>
          <w:rFonts w:hint="eastAsia" w:ascii="Times New Roman" w:hAnsi="Times New Roman" w:eastAsia="宋体" w:cs="Times New Roman"/>
          <w:sz w:val="24"/>
        </w:rPr>
        <w:t>采购人</w:t>
      </w:r>
      <w:r>
        <w:rPr>
          <w:rFonts w:ascii="Times New Roman" w:hAnsi="Times New Roman" w:eastAsia="宋体" w:cs="Times New Roman"/>
          <w:sz w:val="24"/>
        </w:rPr>
        <w:t>提供的工程量固化清单电子文件将在</w:t>
      </w:r>
      <w:r>
        <w:rPr>
          <w:rFonts w:hint="eastAsia" w:ascii="Times New Roman" w:hAnsi="Times New Roman" w:eastAsia="宋体" w:cs="Times New Roman"/>
          <w:sz w:val="24"/>
        </w:rPr>
        <w:t>“安徽交控招标采购平台”</w:t>
      </w:r>
      <w:r>
        <w:rPr>
          <w:rFonts w:ascii="Times New Roman" w:hAnsi="Times New Roman" w:eastAsia="宋体" w:cs="Times New Roman"/>
          <w:sz w:val="24"/>
        </w:rPr>
        <w:t>中公布，</w:t>
      </w:r>
      <w:r>
        <w:rPr>
          <w:rFonts w:hint="eastAsia" w:ascii="Times New Roman" w:hAnsi="Times New Roman" w:eastAsia="宋体" w:cs="Times New Roman"/>
          <w:sz w:val="24"/>
        </w:rPr>
        <w:t>供应商</w:t>
      </w:r>
      <w:r>
        <w:rPr>
          <w:rFonts w:ascii="Times New Roman" w:hAnsi="Times New Roman" w:eastAsia="宋体" w:cs="Times New Roman"/>
          <w:sz w:val="24"/>
        </w:rPr>
        <w:t>可自行下载。</w:t>
      </w:r>
    </w:p>
    <w:p>
      <w:pPr>
        <w:spacing w:line="440" w:lineRule="exact"/>
        <w:ind w:firstLine="480" w:firstLineChars="200"/>
        <w:rPr>
          <w:rFonts w:ascii="Times New Roman" w:hAnsi="Times New Roman" w:eastAsia="宋体" w:cs="Times New Roman"/>
          <w:sz w:val="24"/>
        </w:rPr>
      </w:pPr>
      <w:r>
        <w:rPr>
          <w:rFonts w:hint="eastAsia" w:ascii="Times New Roman" w:hAnsi="Times New Roman" w:eastAsia="宋体" w:cs="Times New Roman"/>
          <w:sz w:val="24"/>
        </w:rPr>
        <w:t>2、供应商</w:t>
      </w:r>
      <w:r>
        <w:rPr>
          <w:rFonts w:ascii="Times New Roman" w:hAnsi="Times New Roman" w:eastAsia="宋体" w:cs="Times New Roman"/>
          <w:sz w:val="24"/>
        </w:rPr>
        <w:t>应按照</w:t>
      </w:r>
      <w:r>
        <w:rPr>
          <w:rFonts w:hint="eastAsia" w:ascii="Times New Roman" w:hAnsi="Times New Roman" w:eastAsia="宋体" w:cs="Times New Roman"/>
          <w:sz w:val="24"/>
        </w:rPr>
        <w:t>工程量清单</w:t>
      </w:r>
      <w:r>
        <w:rPr>
          <w:rFonts w:ascii="Times New Roman" w:hAnsi="Times New Roman" w:eastAsia="宋体" w:cs="Times New Roman"/>
          <w:sz w:val="24"/>
        </w:rPr>
        <w:t>的要求逐项填报工程量清单，包括工程量清单说明、报价说明、其他说明及工程量清单各项表格。</w:t>
      </w:r>
    </w:p>
    <w:p>
      <w:pPr>
        <w:bidi w:val="0"/>
        <w:rPr>
          <w:rFonts w:asciiTheme="minorHAnsi" w:hAnsiTheme="minorHAnsi" w:eastAsiaTheme="minorEastAsia" w:cstheme="minorBidi"/>
          <w:kern w:val="2"/>
          <w:sz w:val="21"/>
          <w:szCs w:val="24"/>
          <w:lang w:val="en-US" w:eastAsia="zh-CN" w:bidi="ar-SA"/>
        </w:rPr>
      </w:pPr>
    </w:p>
    <w:p>
      <w:pPr>
        <w:bidi w:val="0"/>
        <w:rPr>
          <w:lang w:val="en-US" w:eastAsia="zh-CN"/>
        </w:rPr>
      </w:pPr>
    </w:p>
    <w:p>
      <w:pPr>
        <w:autoSpaceDE w:val="0"/>
        <w:autoSpaceDN w:val="0"/>
        <w:spacing w:line="520" w:lineRule="exact"/>
        <w:ind w:left="2580"/>
        <w:jc w:val="both"/>
      </w:pPr>
      <w:r>
        <w:rPr>
          <w:rFonts w:hint="eastAsia"/>
          <w:lang w:val="en-US" w:eastAsia="zh-CN"/>
        </w:rPr>
        <w:tab/>
      </w:r>
      <w:r>
        <w:rPr>
          <w:rFonts w:hint="eastAsia" w:ascii="宋体" w:hAnsi="宋体" w:eastAsia="宋体" w:cs="宋体"/>
          <w:b/>
          <w:sz w:val="36"/>
        </w:rPr>
        <w:t>第三章</w:t>
      </w:r>
      <w:r>
        <w:rPr>
          <w:rFonts w:hint="eastAsia" w:ascii="Liberation Sans" w:hAnsi="Liberation Sans" w:eastAsia="Liberation Sans" w:cs="Liberation Sans"/>
          <w:b/>
          <w:sz w:val="36"/>
        </w:rPr>
        <w:t xml:space="preserve">  </w:t>
      </w:r>
      <w:r>
        <w:rPr>
          <w:rFonts w:hint="eastAsia" w:ascii="宋体" w:hAnsi="宋体" w:eastAsia="宋体" w:cs="宋体"/>
          <w:b/>
          <w:sz w:val="36"/>
        </w:rPr>
        <w:t>工程量清单</w:t>
      </w:r>
    </w:p>
    <w:p>
      <w:pPr>
        <w:spacing w:line="200" w:lineRule="exact"/>
        <w:rPr>
          <w:rFonts w:hint="eastAsia" w:ascii="宋体" w:hAnsi="宋体" w:eastAsia="宋体" w:cs="宋体"/>
          <w:sz w:val="20"/>
        </w:rPr>
      </w:pPr>
    </w:p>
    <w:p>
      <w:pPr>
        <w:spacing w:line="200" w:lineRule="exact"/>
        <w:rPr>
          <w:rFonts w:hint="eastAsia" w:ascii="宋体" w:hAnsi="宋体" w:eastAsia="宋体" w:cs="宋体"/>
          <w:sz w:val="20"/>
        </w:rPr>
      </w:pPr>
    </w:p>
    <w:p>
      <w:pPr>
        <w:spacing w:line="200" w:lineRule="exact"/>
        <w:rPr>
          <w:rFonts w:hint="eastAsia" w:ascii="宋体" w:hAnsi="宋体" w:eastAsia="宋体" w:cs="宋体"/>
          <w:sz w:val="20"/>
        </w:rPr>
      </w:pPr>
    </w:p>
    <w:p>
      <w:pPr>
        <w:autoSpaceDE w:val="0"/>
        <w:autoSpaceDN w:val="0"/>
        <w:spacing w:line="280" w:lineRule="exact"/>
        <w:ind w:left="60"/>
        <w:jc w:val="both"/>
      </w:pPr>
      <w:r>
        <w:rPr>
          <w:rFonts w:hint="eastAsia" w:ascii="宋体" w:hAnsi="宋体" w:eastAsia="宋体" w:cs="宋体"/>
          <w:b/>
          <w:sz w:val="24"/>
        </w:rPr>
        <w:t>1．清单说明</w:t>
      </w:r>
    </w:p>
    <w:p>
      <w:pPr>
        <w:autoSpaceDE w:val="0"/>
        <w:autoSpaceDN w:val="0"/>
        <w:spacing w:line="500" w:lineRule="exact"/>
        <w:ind w:left="60" w:right="0" w:firstLine="480"/>
        <w:jc w:val="both"/>
      </w:pPr>
      <w:r>
        <w:rPr>
          <w:rFonts w:hint="eastAsia" w:ascii="宋体" w:hAnsi="宋体" w:eastAsia="宋体" w:cs="宋体"/>
          <w:sz w:val="24"/>
        </w:rPr>
        <w:t>1.1 本工程量清单是根据采购文件中包括的有合同约束力的工程量清单计量规则、图纸以及有关工程量清单的国家标准、行业标准、合同条款中约定的其他规则编制。计量采用中华人民共和国法定计量单位。</w:t>
      </w:r>
    </w:p>
    <w:p>
      <w:pPr>
        <w:autoSpaceDE w:val="0"/>
        <w:autoSpaceDN w:val="0"/>
        <w:spacing w:line="500" w:lineRule="exact"/>
        <w:ind w:left="60" w:right="0" w:firstLine="480"/>
        <w:jc w:val="both"/>
      </w:pPr>
      <w:r>
        <w:rPr>
          <w:rFonts w:hint="eastAsia" w:ascii="宋体" w:hAnsi="宋体" w:eastAsia="宋体" w:cs="宋体"/>
          <w:sz w:val="24"/>
        </w:rPr>
        <w:t>1.2本工程量清单应与采购文件中的通用合同条款、专用合同条款、工程量清单计量规则、设计图纸，以及相关标准、规范等一起阅读和理解。</w:t>
      </w:r>
    </w:p>
    <w:p>
      <w:pPr>
        <w:autoSpaceDE w:val="0"/>
        <w:autoSpaceDN w:val="0"/>
        <w:spacing w:line="500" w:lineRule="exact"/>
        <w:ind w:left="60" w:right="0" w:firstLine="480"/>
        <w:jc w:val="both"/>
      </w:pPr>
      <w:r>
        <w:rPr>
          <w:rFonts w:hint="eastAsia" w:ascii="宋体" w:hAnsi="宋体" w:eastAsia="宋体" w:cs="宋体"/>
          <w:sz w:val="24"/>
        </w:rPr>
        <w:t>1.3 本工程量清单中所列工程数量是估算的或设计的预计数量，仅作为响应报价的共同基础，不能作为最终结算与支付的依据。实际支付应按实际完成的工程量， 由承包人按工程量清单计量规则规定的计量方法，以发包人认可的尺寸、断面计量，按确定的单价或总额价计算支付额。</w:t>
      </w:r>
    </w:p>
    <w:p>
      <w:pPr>
        <w:autoSpaceDE w:val="0"/>
        <w:autoSpaceDN w:val="0"/>
        <w:spacing w:line="500" w:lineRule="exact"/>
        <w:ind w:left="60" w:right="40" w:firstLine="480"/>
        <w:jc w:val="both"/>
      </w:pPr>
      <w:r>
        <w:rPr>
          <w:rFonts w:hint="eastAsia" w:ascii="宋体" w:hAnsi="宋体" w:eastAsia="宋体" w:cs="宋体"/>
          <w:sz w:val="24"/>
        </w:rPr>
        <w:t>1.4 工程量清单中所列工程量的变动，丝毫不会降低或影响合同条款的效力，也不免除承包人按规定的标准进行施工和修复缺陷的责任。</w:t>
      </w:r>
    </w:p>
    <w:p>
      <w:pPr>
        <w:autoSpaceDE w:val="0"/>
        <w:autoSpaceDN w:val="0"/>
        <w:spacing w:line="500" w:lineRule="exact"/>
        <w:ind w:left="60" w:right="0" w:firstLine="480"/>
        <w:jc w:val="both"/>
      </w:pPr>
      <w:r>
        <w:rPr>
          <w:rFonts w:hint="eastAsia" w:ascii="宋体" w:hAnsi="宋体" w:eastAsia="宋体" w:cs="宋体"/>
          <w:sz w:val="24"/>
        </w:rPr>
        <w:t>1.5实际施工中，发包人可以对清单内容进行位置、数量调整，承包人不得有异议。</w:t>
      </w:r>
    </w:p>
    <w:p>
      <w:pPr>
        <w:autoSpaceDE w:val="0"/>
        <w:autoSpaceDN w:val="0"/>
        <w:spacing w:line="500" w:lineRule="exact"/>
        <w:ind w:left="60"/>
        <w:jc w:val="both"/>
      </w:pPr>
      <w:r>
        <w:rPr>
          <w:rFonts w:hint="eastAsia" w:ascii="宋体" w:hAnsi="宋体" w:eastAsia="宋体" w:cs="宋体"/>
          <w:b/>
          <w:sz w:val="24"/>
        </w:rPr>
        <w:t>2.工程量说明</w:t>
      </w:r>
    </w:p>
    <w:p>
      <w:pPr>
        <w:autoSpaceDE w:val="0"/>
        <w:autoSpaceDN w:val="0"/>
        <w:spacing w:line="500" w:lineRule="exact"/>
        <w:ind w:left="540" w:right="0"/>
        <w:jc w:val="both"/>
      </w:pPr>
      <w:r>
        <w:rPr>
          <w:rFonts w:hint="eastAsia" w:ascii="宋体" w:hAnsi="宋体" w:eastAsia="宋体" w:cs="宋体"/>
          <w:sz w:val="24"/>
        </w:rPr>
        <w:t>2.1 工程量清单中的每一子目须填入单价或价格，且只允许有一个报价。2.2 除非合同另有规定，工程量清单中有标价的单价和总额价均已包括了为</w:t>
      </w:r>
    </w:p>
    <w:p>
      <w:pPr>
        <w:autoSpaceDE w:val="0"/>
        <w:autoSpaceDN w:val="0"/>
        <w:spacing w:line="500" w:lineRule="exact"/>
        <w:ind w:left="60" w:right="0"/>
        <w:jc w:val="both"/>
      </w:pPr>
      <w:r>
        <w:rPr>
          <w:rFonts w:hint="eastAsia" w:ascii="宋体" w:hAnsi="宋体" w:eastAsia="宋体" w:cs="宋体"/>
          <w:sz w:val="24"/>
        </w:rPr>
        <w:t>实施和完成合同工程所需的劳务、材料、机械、质检（自检）、安装、缺陷修复、管理、保险、税费、利润等费用，以及合同明示或暗示的所有责任、义务和一般风险。</w:t>
      </w:r>
    </w:p>
    <w:p>
      <w:pPr>
        <w:autoSpaceDE w:val="0"/>
        <w:autoSpaceDN w:val="0"/>
        <w:spacing w:line="500" w:lineRule="exact"/>
        <w:ind w:left="60" w:right="0" w:firstLine="480"/>
        <w:jc w:val="both"/>
      </w:pPr>
      <w:r>
        <w:rPr>
          <w:rFonts w:hint="eastAsia" w:ascii="宋体" w:hAnsi="宋体" w:eastAsia="宋体" w:cs="宋体"/>
          <w:sz w:val="24"/>
        </w:rPr>
        <w:t>2.3 工程量清单中供应商没有填入单价或价格的子目，其费用视为已分摊在工程量清单中其他相关子目的单价或价格之中，供应商必须按业主指令完成工程量清单中未填入单价或价格的子目，但不能得到结算与支付。</w:t>
      </w:r>
    </w:p>
    <w:p>
      <w:pPr>
        <w:autoSpaceDE w:val="0"/>
        <w:autoSpaceDN w:val="0"/>
        <w:spacing w:line="500" w:lineRule="exact"/>
        <w:ind w:left="60" w:right="0" w:firstLine="480"/>
        <w:jc w:val="both"/>
        <w:rPr>
          <w:rFonts w:hint="eastAsia" w:ascii="宋体" w:hAnsi="宋体" w:eastAsia="宋体" w:cs="宋体"/>
          <w:sz w:val="20"/>
        </w:rPr>
      </w:pPr>
      <w:r>
        <w:rPr>
          <w:rFonts w:hint="eastAsia" w:ascii="宋体" w:hAnsi="宋体" w:eastAsia="宋体" w:cs="宋体"/>
          <w:sz w:val="24"/>
        </w:rPr>
        <w:t>2.4符合规定的全部费用应认为已被计入有标价的工程量清单所列各子目之中，未列子目不予计量的工作，其费用应视为已分摊在本合同工程的有关子目的单价或总额价之中。</w:t>
      </w:r>
      <w:r>
        <w:drawing>
          <wp:anchor distT="0" distB="0" distL="0" distR="0" simplePos="0" relativeHeight="251659264" behindDoc="1" locked="0" layoutInCell="1" allowOverlap="1">
            <wp:simplePos x="0" y="0"/>
            <wp:positionH relativeFrom="column">
              <wp:posOffset>2329180</wp:posOffset>
            </wp:positionH>
            <wp:positionV relativeFrom="line">
              <wp:posOffset>508000</wp:posOffset>
            </wp:positionV>
            <wp:extent cx="687070" cy="147955"/>
            <wp:effectExtent l="0" t="0" r="0" b="0"/>
            <wp:wrapNone/>
            <wp:docPr id="558" name="image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 name="image558"/>
                    <pic:cNvPicPr>
                      <a:picLocks noChangeAspect="1"/>
                    </pic:cNvPicPr>
                  </pic:nvPicPr>
                  <pic:blipFill>
                    <a:blip r:embed="rId6"/>
                    <a:stretch>
                      <a:fillRect/>
                    </a:stretch>
                  </pic:blipFill>
                  <pic:spPr>
                    <a:xfrm>
                      <a:off x="0" y="0"/>
                      <a:ext cx="687323" cy="147828"/>
                    </a:xfrm>
                    <a:prstGeom prst="rect">
                      <a:avLst/>
                    </a:prstGeom>
                    <a:noFill/>
                  </pic:spPr>
                </pic:pic>
              </a:graphicData>
            </a:graphic>
          </wp:anchor>
        </w:drawing>
      </w:r>
    </w:p>
    <w:p>
      <w:pPr>
        <w:autoSpaceDE w:val="0"/>
        <w:autoSpaceDN w:val="0"/>
        <w:spacing w:line="380" w:lineRule="exact"/>
        <w:ind w:left="60" w:right="0" w:firstLine="480"/>
        <w:jc w:val="both"/>
      </w:pPr>
      <w:r>
        <w:rPr>
          <w:rFonts w:hint="eastAsia" w:ascii="宋体" w:hAnsi="宋体" w:eastAsia="宋体" w:cs="宋体"/>
          <w:sz w:val="24"/>
        </w:rPr>
        <w:t>2.5供应商对用于本合同工程的各类装备的提供、运输、维护、拆卸、拼装等支付的费用，已包括在工程量清单的单价与总额价之中。</w:t>
      </w:r>
    </w:p>
    <w:p>
      <w:pPr>
        <w:autoSpaceDE w:val="0"/>
        <w:autoSpaceDN w:val="0"/>
        <w:spacing w:line="500" w:lineRule="exact"/>
        <w:ind w:left="540"/>
        <w:jc w:val="both"/>
      </w:pPr>
      <w:r>
        <w:rPr>
          <w:rFonts w:hint="eastAsia" w:ascii="宋体" w:hAnsi="宋体" w:eastAsia="宋体" w:cs="宋体"/>
          <w:sz w:val="24"/>
        </w:rPr>
        <w:t>2.6工程量清单中各项金额均以人民币（元）结算。</w:t>
      </w:r>
    </w:p>
    <w:p>
      <w:pPr>
        <w:autoSpaceDE w:val="0"/>
        <w:autoSpaceDN w:val="0"/>
        <w:spacing w:line="500" w:lineRule="exact"/>
        <w:ind w:left="60"/>
        <w:jc w:val="both"/>
      </w:pPr>
      <w:r>
        <w:rPr>
          <w:rFonts w:hint="eastAsia" w:ascii="宋体" w:hAnsi="宋体" w:eastAsia="宋体" w:cs="宋体"/>
          <w:b/>
          <w:sz w:val="24"/>
        </w:rPr>
        <w:t>3. 其他说明</w:t>
      </w:r>
    </w:p>
    <w:p>
      <w:pPr>
        <w:autoSpaceDE w:val="0"/>
        <w:autoSpaceDN w:val="0"/>
        <w:spacing w:line="500" w:lineRule="exact"/>
        <w:ind w:left="60" w:right="0" w:firstLine="480"/>
        <w:jc w:val="both"/>
      </w:pPr>
      <w:r>
        <w:rPr>
          <w:rFonts w:hint="eastAsia" w:ascii="宋体" w:hAnsi="宋体" w:eastAsia="宋体" w:cs="宋体"/>
          <w:sz w:val="24"/>
        </w:rPr>
        <w:t>3.1 本项目建筑工程一切险、供应商职工的人身意外险和第三者责任险由供应商按照项目专用合同条款进行办理，保险费由供应商承担并支付，包含在所报单价或总价中，不单独报价。</w:t>
      </w:r>
    </w:p>
    <w:p>
      <w:pPr>
        <w:autoSpaceDE w:val="0"/>
        <w:autoSpaceDN w:val="0"/>
        <w:spacing w:line="500" w:lineRule="exact"/>
        <w:ind w:left="540"/>
        <w:jc w:val="both"/>
      </w:pPr>
      <w:r>
        <w:rPr>
          <w:rFonts w:hint="eastAsia" w:ascii="宋体" w:hAnsi="宋体" w:eastAsia="宋体" w:cs="宋体"/>
          <w:sz w:val="24"/>
        </w:rPr>
        <w:t>3.2 本项目缺陷责任期为一年。</w:t>
      </w:r>
    </w:p>
    <w:p>
      <w:pPr>
        <w:autoSpaceDE w:val="0"/>
        <w:autoSpaceDN w:val="0"/>
        <w:spacing w:line="500" w:lineRule="exact"/>
        <w:ind w:left="60" w:right="0" w:firstLine="480"/>
        <w:jc w:val="both"/>
      </w:pPr>
      <w:r>
        <w:rPr>
          <w:rFonts w:hint="eastAsia" w:ascii="宋体" w:hAnsi="宋体" w:eastAsia="宋体" w:cs="宋体"/>
          <w:sz w:val="24"/>
        </w:rPr>
        <w:t>3.3 本项目交工验收合格后，付款至计量工程款的</w:t>
      </w:r>
      <w:r>
        <w:rPr>
          <w:rFonts w:hint="eastAsia" w:ascii="Liberation Sans" w:hAnsi="Liberation Sans" w:eastAsia="Liberation Sans" w:cs="Liberation Sans"/>
          <w:sz w:val="24"/>
        </w:rPr>
        <w:t>97%</w:t>
      </w:r>
      <w:r>
        <w:rPr>
          <w:rFonts w:hint="eastAsia" w:ascii="宋体" w:hAnsi="宋体" w:eastAsia="宋体" w:cs="宋体"/>
          <w:sz w:val="24"/>
        </w:rPr>
        <w:t>。剩余</w:t>
      </w:r>
      <w:r>
        <w:rPr>
          <w:rFonts w:hint="eastAsia" w:ascii="Liberation Sans" w:hAnsi="Liberation Sans" w:eastAsia="Liberation Sans" w:cs="Liberation Sans"/>
          <w:sz w:val="24"/>
        </w:rPr>
        <w:t>3%</w:t>
      </w:r>
      <w:r>
        <w:rPr>
          <w:rFonts w:hint="eastAsia" w:ascii="宋体" w:hAnsi="宋体" w:eastAsia="宋体" w:cs="宋体"/>
          <w:sz w:val="24"/>
        </w:rPr>
        <w:t>作为质量保证金，待缺陷责任期结束后，按要求办理退还质量保证金。</w:t>
      </w:r>
    </w:p>
    <w:p>
      <w:pPr>
        <w:autoSpaceDE w:val="0"/>
        <w:autoSpaceDN w:val="0"/>
        <w:spacing w:line="500" w:lineRule="exact"/>
        <w:ind w:left="60"/>
        <w:jc w:val="both"/>
      </w:pPr>
      <w:r>
        <w:rPr>
          <w:rFonts w:hint="eastAsia" w:ascii="宋体" w:hAnsi="宋体" w:eastAsia="宋体" w:cs="宋体"/>
          <w:b/>
          <w:sz w:val="24"/>
        </w:rPr>
        <w:t>4.工程量清单</w:t>
      </w:r>
    </w:p>
    <w:p>
      <w:pPr>
        <w:autoSpaceDE w:val="0"/>
        <w:autoSpaceDN w:val="0"/>
        <w:spacing w:line="500" w:lineRule="exact"/>
        <w:ind w:left="60" w:right="0" w:firstLine="480"/>
        <w:jc w:val="both"/>
      </w:pPr>
      <w:r>
        <w:rPr>
          <w:rFonts w:hint="eastAsia" w:ascii="宋体" w:hAnsi="宋体" w:eastAsia="宋体" w:cs="宋体"/>
          <w:sz w:val="24"/>
        </w:rPr>
        <w:t>1.采购人提供的工程量固化清单电子文件将在“安徽交控招标采购平台”中公布，供应商可自行下载。</w:t>
      </w:r>
    </w:p>
    <w:p>
      <w:pPr>
        <w:autoSpaceDE w:val="0"/>
        <w:autoSpaceDN w:val="0"/>
        <w:spacing w:line="500" w:lineRule="exact"/>
        <w:ind w:left="60" w:right="0" w:firstLine="480"/>
        <w:jc w:val="both"/>
      </w:pPr>
      <w:r>
        <w:rPr>
          <w:rFonts w:hint="eastAsia" w:ascii="宋体" w:hAnsi="宋体" w:eastAsia="宋体" w:cs="宋体"/>
          <w:sz w:val="24"/>
        </w:rPr>
        <w:t>2、供应商应按照工程量清单的要求逐项填报工程量清单，包括工程量清单说明、报价说明、其他说明及工程量清单各项表格。</w:t>
      </w:r>
      <w:r>
        <w:drawing>
          <wp:anchor distT="0" distB="0" distL="0" distR="0" simplePos="0" relativeHeight="251659264" behindDoc="1" locked="0" layoutInCell="1" allowOverlap="1">
            <wp:simplePos x="0" y="0"/>
            <wp:positionH relativeFrom="column">
              <wp:posOffset>2329180</wp:posOffset>
            </wp:positionH>
            <wp:positionV relativeFrom="line">
              <wp:posOffset>4584700</wp:posOffset>
            </wp:positionV>
            <wp:extent cx="687070" cy="147955"/>
            <wp:effectExtent l="0" t="0" r="0" b="0"/>
            <wp:wrapNone/>
            <wp:docPr id="559" name="image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 name="image559"/>
                    <pic:cNvPicPr>
                      <a:picLocks noChangeAspect="1"/>
                    </pic:cNvPicPr>
                  </pic:nvPicPr>
                  <pic:blipFill>
                    <a:blip r:embed="rId6"/>
                    <a:stretch>
                      <a:fillRect/>
                    </a:stretch>
                  </pic:blipFill>
                  <pic:spPr>
                    <a:xfrm>
                      <a:off x="0" y="0"/>
                      <a:ext cx="687323" cy="147828"/>
                    </a:xfrm>
                    <a:prstGeom prst="rect">
                      <a:avLst/>
                    </a:prstGeom>
                    <a:noFill/>
                  </pic:spPr>
                </pic:pic>
              </a:graphicData>
            </a:graphic>
          </wp:anchor>
        </w:drawing>
      </w:r>
    </w:p>
    <w:p>
      <w:pPr>
        <w:spacing w:line="200" w:lineRule="exact"/>
        <w:rPr>
          <w:rFonts w:hint="eastAsia" w:ascii="宋体" w:hAnsi="宋体" w:eastAsia="宋体" w:cs="宋体"/>
          <w:sz w:val="20"/>
        </w:rPr>
      </w:pPr>
    </w:p>
    <w:p>
      <w:pPr>
        <w:spacing w:line="200" w:lineRule="exact"/>
        <w:rPr>
          <w:rFonts w:hint="eastAsia" w:ascii="宋体" w:hAnsi="宋体" w:eastAsia="宋体" w:cs="宋体"/>
          <w:sz w:val="20"/>
        </w:rPr>
      </w:pPr>
    </w:p>
    <w:p>
      <w:pPr>
        <w:spacing w:line="200" w:lineRule="exact"/>
        <w:rPr>
          <w:rFonts w:hint="eastAsia" w:ascii="宋体" w:hAnsi="宋体" w:eastAsia="宋体" w:cs="宋体"/>
          <w:sz w:val="20"/>
        </w:rPr>
      </w:pPr>
    </w:p>
    <w:p>
      <w:pPr>
        <w:spacing w:line="200" w:lineRule="exact"/>
        <w:rPr>
          <w:rFonts w:hint="eastAsia" w:ascii="宋体" w:hAnsi="宋体" w:eastAsia="宋体" w:cs="宋体"/>
          <w:sz w:val="20"/>
        </w:rPr>
      </w:pPr>
    </w:p>
    <w:p>
      <w:pPr>
        <w:spacing w:line="200" w:lineRule="exact"/>
        <w:rPr>
          <w:rFonts w:hint="eastAsia" w:ascii="宋体" w:hAnsi="宋体" w:eastAsia="宋体" w:cs="宋体"/>
          <w:sz w:val="20"/>
        </w:rPr>
      </w:pPr>
    </w:p>
    <w:p>
      <w:pPr>
        <w:spacing w:line="200" w:lineRule="exact"/>
        <w:rPr>
          <w:rFonts w:hint="eastAsia" w:ascii="宋体" w:hAnsi="宋体" w:eastAsia="宋体" w:cs="宋体"/>
          <w:sz w:val="20"/>
        </w:rPr>
      </w:pPr>
    </w:p>
    <w:p>
      <w:pPr>
        <w:spacing w:line="200" w:lineRule="exact"/>
        <w:rPr>
          <w:rFonts w:hint="eastAsia" w:ascii="宋体" w:hAnsi="宋体" w:eastAsia="宋体" w:cs="宋体"/>
          <w:sz w:val="20"/>
        </w:rPr>
      </w:pPr>
    </w:p>
    <w:p>
      <w:pPr>
        <w:spacing w:line="200" w:lineRule="exact"/>
        <w:rPr>
          <w:rFonts w:hint="eastAsia" w:ascii="宋体" w:hAnsi="宋体" w:eastAsia="宋体" w:cs="宋体"/>
          <w:sz w:val="20"/>
        </w:rPr>
      </w:pPr>
    </w:p>
    <w:p>
      <w:pPr>
        <w:spacing w:line="200" w:lineRule="exact"/>
        <w:rPr>
          <w:rFonts w:hint="eastAsia" w:ascii="宋体" w:hAnsi="宋体" w:eastAsia="宋体" w:cs="宋体"/>
          <w:sz w:val="20"/>
        </w:rPr>
      </w:pPr>
    </w:p>
    <w:p>
      <w:pPr>
        <w:spacing w:line="200" w:lineRule="exact"/>
        <w:rPr>
          <w:rFonts w:hint="eastAsia" w:ascii="宋体" w:hAnsi="宋体" w:eastAsia="宋体" w:cs="宋体"/>
          <w:sz w:val="20"/>
        </w:rPr>
      </w:pPr>
    </w:p>
    <w:p>
      <w:pPr>
        <w:spacing w:line="200" w:lineRule="exact"/>
        <w:rPr>
          <w:rFonts w:hint="eastAsia" w:ascii="宋体" w:hAnsi="宋体" w:eastAsia="宋体" w:cs="宋体"/>
          <w:sz w:val="20"/>
        </w:rPr>
      </w:pPr>
    </w:p>
    <w:p>
      <w:pPr>
        <w:spacing w:line="200" w:lineRule="exact"/>
        <w:rPr>
          <w:rFonts w:hint="eastAsia" w:ascii="宋体" w:hAnsi="宋体" w:eastAsia="宋体" w:cs="宋体"/>
          <w:sz w:val="20"/>
        </w:rPr>
      </w:pPr>
    </w:p>
    <w:p>
      <w:pPr>
        <w:spacing w:line="200" w:lineRule="exact"/>
        <w:rPr>
          <w:rFonts w:hint="eastAsia" w:ascii="宋体" w:hAnsi="宋体" w:eastAsia="宋体" w:cs="宋体"/>
          <w:sz w:val="20"/>
        </w:rPr>
      </w:pPr>
    </w:p>
    <w:p>
      <w:pPr>
        <w:spacing w:line="200" w:lineRule="exact"/>
        <w:rPr>
          <w:rFonts w:hint="eastAsia" w:ascii="宋体" w:hAnsi="宋体" w:eastAsia="宋体" w:cs="宋体"/>
          <w:sz w:val="20"/>
        </w:rPr>
      </w:pPr>
    </w:p>
    <w:tbl>
      <w:tblPr>
        <w:tblW w:w="91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765"/>
        <w:gridCol w:w="4530"/>
        <w:gridCol w:w="2400"/>
        <w:gridCol w:w="14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90" w:hRule="atLeast"/>
        </w:trPr>
        <w:tc>
          <w:tcPr>
            <w:tcW w:w="9180" w:type="dxa"/>
            <w:gridSpan w:val="4"/>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bdr w:val="none" w:color="auto" w:sz="0" w:space="0"/>
                <w:lang w:val="en-US" w:eastAsia="zh-CN" w:bidi="ar"/>
              </w:rPr>
              <w:t>清单汇总表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53" w:hRule="atLeast"/>
        </w:trPr>
        <w:tc>
          <w:tcPr>
            <w:tcW w:w="9180" w:type="dxa"/>
            <w:gridSpan w:val="4"/>
            <w:tcBorders>
              <w:top w:val="nil"/>
              <w:left w:val="nil"/>
              <w:bottom w:val="single" w:color="000000" w:sz="8" w:space="0"/>
              <w:right w:val="nil"/>
            </w:tcBorders>
            <w:shd w:val="clear"/>
            <w:vAlign w:val="center"/>
          </w:tcPr>
          <w:p>
            <w:pPr>
              <w:keepNext w:val="0"/>
              <w:keepLines w:val="0"/>
              <w:widowControl/>
              <w:suppressLineNumbers w:val="0"/>
              <w:jc w:val="right"/>
              <w:textAlignment w:val="center"/>
              <w:rPr>
                <w:rFonts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货币单位：人民币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65" w:hRule="atLeast"/>
        </w:trPr>
        <w:tc>
          <w:tcPr>
            <w:tcW w:w="765" w:type="dxa"/>
            <w:vMerge w:val="restart"/>
            <w:tcBorders>
              <w:top w:val="single" w:color="000000" w:sz="8" w:space="0"/>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序号</w:t>
            </w:r>
          </w:p>
        </w:tc>
        <w:tc>
          <w:tcPr>
            <w:tcW w:w="4530" w:type="dxa"/>
            <w:vMerge w:val="restart"/>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单位工程名称</w:t>
            </w:r>
          </w:p>
        </w:tc>
        <w:tc>
          <w:tcPr>
            <w:tcW w:w="2400" w:type="dxa"/>
            <w:vMerge w:val="restart"/>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金额(元)</w:t>
            </w:r>
          </w:p>
        </w:tc>
        <w:tc>
          <w:tcPr>
            <w:tcW w:w="0" w:type="auto"/>
            <w:vMerge w:val="restart"/>
            <w:tcBorders>
              <w:top w:val="single" w:color="000000" w:sz="8" w:space="0"/>
              <w:left w:val="single" w:color="000000" w:sz="4" w:space="0"/>
              <w:bottom w:val="single" w:color="000000" w:sz="4" w:space="0"/>
              <w:right w:val="single" w:color="000000" w:sz="8"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65" w:hRule="atLeast"/>
        </w:trPr>
        <w:tc>
          <w:tcPr>
            <w:tcW w:w="765" w:type="dxa"/>
            <w:vMerge w:val="continue"/>
            <w:tcBorders>
              <w:top w:val="single" w:color="000000" w:sz="8" w:space="0"/>
              <w:left w:val="single" w:color="000000" w:sz="8"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4530" w:type="dxa"/>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2400" w:type="dxa"/>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0" w:type="auto"/>
            <w:vMerge w:val="continue"/>
            <w:tcBorders>
              <w:top w:val="single" w:color="000000" w:sz="8" w:space="0"/>
              <w:left w:val="single" w:color="000000" w:sz="4" w:space="0"/>
              <w:bottom w:val="single" w:color="000000" w:sz="4" w:space="0"/>
              <w:right w:val="single" w:color="000000" w:sz="8" w:space="0"/>
            </w:tcBorders>
            <w:shd w:val="clear"/>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76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c>
          <w:tcPr>
            <w:tcW w:w="45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大顾店收费站</w:t>
            </w:r>
          </w:p>
        </w:tc>
        <w:tc>
          <w:tcPr>
            <w:tcW w:w="2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502320.56 </w:t>
            </w:r>
          </w:p>
        </w:tc>
        <w:tc>
          <w:tcPr>
            <w:tcW w:w="0" w:type="auto"/>
            <w:tcBorders>
              <w:top w:val="single" w:color="000000" w:sz="4" w:space="0"/>
              <w:left w:val="single" w:color="000000" w:sz="4" w:space="0"/>
              <w:bottom w:val="single" w:color="000000" w:sz="4" w:space="0"/>
              <w:right w:val="single" w:color="000000" w:sz="8" w:space="0"/>
            </w:tcBorders>
            <w:shd w:val="clear"/>
            <w:noWrap/>
            <w:vAlign w:val="bottom"/>
          </w:tcPr>
          <w:p>
            <w:pPr>
              <w:jc w:val="center"/>
              <w:rPr>
                <w:rFonts w:hint="eastAsia"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76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w:t>
            </w:r>
          </w:p>
        </w:tc>
        <w:tc>
          <w:tcPr>
            <w:tcW w:w="45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大顾店养护工区</w:t>
            </w:r>
          </w:p>
        </w:tc>
        <w:tc>
          <w:tcPr>
            <w:tcW w:w="2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538231.14 </w:t>
            </w:r>
          </w:p>
        </w:tc>
        <w:tc>
          <w:tcPr>
            <w:tcW w:w="0" w:type="auto"/>
            <w:tcBorders>
              <w:top w:val="single" w:color="000000" w:sz="4" w:space="0"/>
              <w:left w:val="single" w:color="000000" w:sz="4" w:space="0"/>
              <w:bottom w:val="single" w:color="000000" w:sz="4" w:space="0"/>
              <w:right w:val="single" w:color="000000" w:sz="8" w:space="0"/>
            </w:tcBorders>
            <w:shd w:val="clear"/>
            <w:noWrap/>
            <w:vAlign w:val="bottom"/>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76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w:t>
            </w:r>
          </w:p>
        </w:tc>
        <w:tc>
          <w:tcPr>
            <w:tcW w:w="45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金寨保畅分中心</w:t>
            </w:r>
          </w:p>
        </w:tc>
        <w:tc>
          <w:tcPr>
            <w:tcW w:w="2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769272.22 </w:t>
            </w:r>
          </w:p>
        </w:tc>
        <w:tc>
          <w:tcPr>
            <w:tcW w:w="0" w:type="auto"/>
            <w:tcBorders>
              <w:top w:val="single" w:color="000000" w:sz="4" w:space="0"/>
              <w:left w:val="single" w:color="000000" w:sz="4" w:space="0"/>
              <w:bottom w:val="single" w:color="000000" w:sz="4" w:space="0"/>
              <w:right w:val="single" w:color="000000" w:sz="8" w:space="0"/>
            </w:tcBorders>
            <w:shd w:val="clear"/>
            <w:noWrap/>
            <w:vAlign w:val="bottom"/>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65" w:hRule="atLeast"/>
        </w:trPr>
        <w:tc>
          <w:tcPr>
            <w:tcW w:w="76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w:t>
            </w:r>
          </w:p>
        </w:tc>
        <w:tc>
          <w:tcPr>
            <w:tcW w:w="45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天堂寨收费站</w:t>
            </w:r>
          </w:p>
        </w:tc>
        <w:tc>
          <w:tcPr>
            <w:tcW w:w="2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590311.43 </w:t>
            </w:r>
          </w:p>
        </w:tc>
        <w:tc>
          <w:tcPr>
            <w:tcW w:w="0" w:type="auto"/>
            <w:tcBorders>
              <w:top w:val="single" w:color="000000" w:sz="4" w:space="0"/>
              <w:left w:val="single" w:color="000000" w:sz="4" w:space="0"/>
              <w:bottom w:val="single" w:color="000000" w:sz="4" w:space="0"/>
              <w:right w:val="single" w:color="000000" w:sz="8" w:space="0"/>
            </w:tcBorders>
            <w:shd w:val="clear"/>
            <w:noWrap/>
            <w:vAlign w:val="bottom"/>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76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w:t>
            </w:r>
          </w:p>
        </w:tc>
        <w:tc>
          <w:tcPr>
            <w:tcW w:w="45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天堂寨养护工区</w:t>
            </w:r>
          </w:p>
        </w:tc>
        <w:tc>
          <w:tcPr>
            <w:tcW w:w="2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455053.24 </w:t>
            </w:r>
          </w:p>
        </w:tc>
        <w:tc>
          <w:tcPr>
            <w:tcW w:w="0" w:type="auto"/>
            <w:tcBorders>
              <w:top w:val="single" w:color="000000" w:sz="4" w:space="0"/>
              <w:left w:val="single" w:color="000000" w:sz="4" w:space="0"/>
              <w:bottom w:val="single" w:color="000000" w:sz="4" w:space="0"/>
              <w:right w:val="single" w:color="000000" w:sz="8" w:space="0"/>
            </w:tcBorders>
            <w:shd w:val="clear"/>
            <w:noWrap/>
            <w:vAlign w:val="bottom"/>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76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w:t>
            </w:r>
          </w:p>
        </w:tc>
        <w:tc>
          <w:tcPr>
            <w:tcW w:w="45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金寨收费站</w:t>
            </w:r>
          </w:p>
        </w:tc>
        <w:tc>
          <w:tcPr>
            <w:tcW w:w="2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576103.17 </w:t>
            </w:r>
          </w:p>
        </w:tc>
        <w:tc>
          <w:tcPr>
            <w:tcW w:w="0" w:type="auto"/>
            <w:tcBorders>
              <w:top w:val="single" w:color="000000" w:sz="4" w:space="0"/>
              <w:left w:val="single" w:color="000000" w:sz="4" w:space="0"/>
              <w:bottom w:val="single" w:color="000000" w:sz="4" w:space="0"/>
              <w:right w:val="single" w:color="000000" w:sz="8" w:space="0"/>
            </w:tcBorders>
            <w:shd w:val="clear"/>
            <w:noWrap/>
            <w:vAlign w:val="bottom"/>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765" w:type="dxa"/>
            <w:tcBorders>
              <w:top w:val="single" w:color="000000" w:sz="4" w:space="0"/>
              <w:left w:val="single" w:color="000000" w:sz="8"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453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24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8" w:space="0"/>
            </w:tcBorders>
            <w:shd w:val="clear"/>
            <w:noWrap/>
            <w:vAlign w:val="bottom"/>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765" w:type="dxa"/>
            <w:tcBorders>
              <w:top w:val="single" w:color="000000" w:sz="4" w:space="0"/>
              <w:left w:val="single" w:color="000000" w:sz="8"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453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24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8" w:space="0"/>
            </w:tcBorders>
            <w:shd w:val="clear"/>
            <w:noWrap/>
            <w:vAlign w:val="bottom"/>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65" w:hRule="atLeast"/>
        </w:trPr>
        <w:tc>
          <w:tcPr>
            <w:tcW w:w="765" w:type="dxa"/>
            <w:tcBorders>
              <w:top w:val="single" w:color="000000" w:sz="4" w:space="0"/>
              <w:left w:val="single" w:color="000000" w:sz="8"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453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24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8" w:space="0"/>
            </w:tcBorders>
            <w:shd w:val="clear"/>
            <w:noWrap/>
            <w:vAlign w:val="bottom"/>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765" w:type="dxa"/>
            <w:tcBorders>
              <w:top w:val="single" w:color="000000" w:sz="4" w:space="0"/>
              <w:left w:val="single" w:color="000000" w:sz="8"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453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24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8" w:space="0"/>
            </w:tcBorders>
            <w:shd w:val="clear"/>
            <w:noWrap/>
            <w:vAlign w:val="bottom"/>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765" w:type="dxa"/>
            <w:tcBorders>
              <w:top w:val="single" w:color="000000" w:sz="4" w:space="0"/>
              <w:left w:val="single" w:color="000000" w:sz="8"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453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24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8" w:space="0"/>
            </w:tcBorders>
            <w:shd w:val="clear"/>
            <w:noWrap/>
            <w:vAlign w:val="bottom"/>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765" w:type="dxa"/>
            <w:tcBorders>
              <w:top w:val="single" w:color="000000" w:sz="4" w:space="0"/>
              <w:left w:val="single" w:color="000000" w:sz="8"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453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24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8" w:space="0"/>
            </w:tcBorders>
            <w:shd w:val="clear"/>
            <w:noWrap/>
            <w:vAlign w:val="bottom"/>
          </w:tcPr>
          <w:p>
            <w:pPr>
              <w:jc w:val="center"/>
              <w:rPr>
                <w:rFonts w:hint="default"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65" w:hRule="atLeast"/>
        </w:trPr>
        <w:tc>
          <w:tcPr>
            <w:tcW w:w="5295" w:type="dxa"/>
            <w:gridSpan w:val="2"/>
            <w:tcBorders>
              <w:top w:val="single" w:color="000000" w:sz="4" w:space="0"/>
              <w:left w:val="single" w:color="000000" w:sz="8" w:space="0"/>
              <w:bottom w:val="single" w:color="000000" w:sz="8"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合计</w:t>
            </w:r>
          </w:p>
        </w:tc>
        <w:tc>
          <w:tcPr>
            <w:tcW w:w="2400" w:type="dxa"/>
            <w:tcBorders>
              <w:top w:val="single" w:color="000000" w:sz="4" w:space="0"/>
              <w:left w:val="single" w:color="000000" w:sz="4" w:space="0"/>
              <w:bottom w:val="single" w:color="000000" w:sz="8"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3431291.75 </w:t>
            </w:r>
          </w:p>
        </w:tc>
        <w:tc>
          <w:tcPr>
            <w:tcW w:w="0" w:type="auto"/>
            <w:tcBorders>
              <w:top w:val="single" w:color="000000" w:sz="4" w:space="0"/>
              <w:left w:val="single" w:color="000000" w:sz="4" w:space="0"/>
              <w:bottom w:val="single" w:color="000000" w:sz="8" w:space="0"/>
              <w:right w:val="single" w:color="000000" w:sz="8" w:space="0"/>
            </w:tcBorders>
            <w:shd w:val="clear"/>
            <w:noWrap/>
            <w:vAlign w:val="bottom"/>
          </w:tcPr>
          <w:p>
            <w:pPr>
              <w:jc w:val="center"/>
              <w:rPr>
                <w:rFonts w:hint="default" w:ascii="Arial" w:hAnsi="Arial" w:cs="Arial"/>
                <w:i w:val="0"/>
                <w:iCs w:val="0"/>
                <w:color w:val="000000"/>
                <w:sz w:val="20"/>
                <w:szCs w:val="20"/>
                <w:u w:val="none"/>
              </w:rPr>
            </w:pPr>
          </w:p>
        </w:tc>
      </w:tr>
    </w:tbl>
    <w:p>
      <w:pPr>
        <w:rPr>
          <w:rFonts w:hint="eastAsia" w:ascii="宋体" w:hAnsi="宋体" w:eastAsia="宋体" w:cs="宋体"/>
          <w:sz w:val="20"/>
        </w:rPr>
      </w:pPr>
      <w:r>
        <w:rPr>
          <w:rFonts w:hint="eastAsia" w:ascii="宋体" w:hAnsi="宋体" w:eastAsia="宋体" w:cs="宋体"/>
          <w:sz w:val="20"/>
        </w:rPr>
        <w:br w:type="page"/>
      </w:r>
    </w:p>
    <w:tbl>
      <w:tblPr>
        <w:tblW w:w="933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472"/>
        <w:gridCol w:w="1686"/>
        <w:gridCol w:w="931"/>
        <w:gridCol w:w="2254"/>
        <w:gridCol w:w="846"/>
        <w:gridCol w:w="915"/>
        <w:gridCol w:w="1056"/>
        <w:gridCol w:w="11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90" w:hRule="atLeast"/>
        </w:trPr>
        <w:tc>
          <w:tcPr>
            <w:tcW w:w="9330" w:type="dxa"/>
            <w:gridSpan w:val="8"/>
            <w:tcBorders>
              <w:top w:val="nil"/>
              <w:left w:val="nil"/>
              <w:bottom w:val="nil"/>
              <w:right w:val="nil"/>
            </w:tcBorders>
            <w:shd w:val="clear"/>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b/>
                <w:bCs/>
                <w:i w:val="0"/>
                <w:iCs w:val="0"/>
                <w:color w:val="000000"/>
                <w:sz w:val="28"/>
                <w:szCs w:val="28"/>
                <w:u w:val="none"/>
              </w:rPr>
            </w:pPr>
            <w:r>
              <w:rPr>
                <w:rFonts w:hint="eastAsia" w:ascii="方正小标宋简体" w:hAnsi="方正小标宋简体" w:eastAsia="方正小标宋简体" w:cs="方正小标宋简体"/>
                <w:b/>
                <w:bCs/>
                <w:i w:val="0"/>
                <w:iCs w:val="0"/>
                <w:color w:val="000000"/>
                <w:kern w:val="0"/>
                <w:sz w:val="28"/>
                <w:szCs w:val="28"/>
                <w:u w:val="none"/>
                <w:bdr w:val="none" w:color="auto" w:sz="0" w:space="0"/>
                <w:lang w:val="en-US" w:eastAsia="zh-CN" w:bidi="ar"/>
              </w:rPr>
              <w:t>六安北中心所辖部分园区污水处理改造工程（工程量清单）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53" w:hRule="atLeast"/>
        </w:trPr>
        <w:tc>
          <w:tcPr>
            <w:tcW w:w="8160" w:type="dxa"/>
            <w:gridSpan w:val="7"/>
            <w:tcBorders>
              <w:top w:val="nil"/>
              <w:left w:val="nil"/>
              <w:bottom w:val="nil"/>
              <w:right w:val="nil"/>
            </w:tcBorders>
            <w:shd w:val="clear"/>
            <w:vAlign w:val="center"/>
          </w:tcPr>
          <w:p>
            <w:pPr>
              <w:keepNext w:val="0"/>
              <w:keepLines w:val="0"/>
              <w:widowControl/>
              <w:suppressLineNumbers w:val="0"/>
              <w:jc w:val="left"/>
              <w:textAlignment w:val="center"/>
              <w:rPr>
                <w:rFonts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工程名称：大顾店收费站</w:t>
            </w:r>
          </w:p>
        </w:tc>
        <w:tc>
          <w:tcPr>
            <w:tcW w:w="0" w:type="auto"/>
            <w:tcBorders>
              <w:top w:val="nil"/>
              <w:left w:val="nil"/>
              <w:bottom w:val="nil"/>
              <w:right w:val="nil"/>
            </w:tcBorders>
            <w:shd w:val="clear"/>
            <w:noWrap/>
            <w:vAlign w:val="center"/>
          </w:tcPr>
          <w:p>
            <w:pPr>
              <w:jc w:val="right"/>
              <w:rPr>
                <w:rFonts w:hint="eastAsia" w:ascii="黑体" w:hAnsi="宋体" w:eastAsia="黑体" w:cs="黑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55" w:hRule="atLeast"/>
        </w:trPr>
        <w:tc>
          <w:tcPr>
            <w:tcW w:w="555" w:type="dxa"/>
            <w:vMerge w:val="restart"/>
            <w:tcBorders>
              <w:top w:val="single" w:color="000000" w:sz="8" w:space="0"/>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序号</w:t>
            </w:r>
          </w:p>
        </w:tc>
        <w:tc>
          <w:tcPr>
            <w:tcW w:w="900" w:type="dxa"/>
            <w:vMerge w:val="restart"/>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项目编码</w:t>
            </w:r>
          </w:p>
        </w:tc>
        <w:tc>
          <w:tcPr>
            <w:tcW w:w="945" w:type="dxa"/>
            <w:vMerge w:val="restart"/>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清单名称</w:t>
            </w:r>
          </w:p>
        </w:tc>
        <w:tc>
          <w:tcPr>
            <w:tcW w:w="3300" w:type="dxa"/>
            <w:vMerge w:val="restart"/>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清单特征</w:t>
            </w:r>
          </w:p>
        </w:tc>
        <w:tc>
          <w:tcPr>
            <w:tcW w:w="630" w:type="dxa"/>
            <w:vMerge w:val="restart"/>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单位</w:t>
            </w:r>
          </w:p>
        </w:tc>
        <w:tc>
          <w:tcPr>
            <w:tcW w:w="915" w:type="dxa"/>
            <w:vMerge w:val="restart"/>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工程量</w:t>
            </w:r>
          </w:p>
        </w:tc>
        <w:tc>
          <w:tcPr>
            <w:tcW w:w="915" w:type="dxa"/>
            <w:vMerge w:val="restart"/>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综合单价</w:t>
            </w:r>
          </w:p>
        </w:tc>
        <w:tc>
          <w:tcPr>
            <w:tcW w:w="1170" w:type="dxa"/>
            <w:vMerge w:val="restart"/>
            <w:tcBorders>
              <w:top w:val="single" w:color="000000" w:sz="8"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综合合价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55" w:hRule="atLeast"/>
        </w:trPr>
        <w:tc>
          <w:tcPr>
            <w:tcW w:w="555" w:type="dxa"/>
            <w:vMerge w:val="continue"/>
            <w:tcBorders>
              <w:top w:val="single" w:color="000000" w:sz="8" w:space="0"/>
              <w:left w:val="single" w:color="000000" w:sz="8"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900" w:type="dxa"/>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945" w:type="dxa"/>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3300" w:type="dxa"/>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630" w:type="dxa"/>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915" w:type="dxa"/>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915" w:type="dxa"/>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1170" w:type="dxa"/>
            <w:vMerge w:val="continue"/>
            <w:tcBorders>
              <w:top w:val="single" w:color="000000" w:sz="8" w:space="0"/>
              <w:left w:val="single" w:color="000000" w:sz="4" w:space="0"/>
              <w:bottom w:val="single" w:color="000000" w:sz="4" w:space="0"/>
              <w:right w:val="single" w:color="000000" w:sz="8" w:space="0"/>
            </w:tcBorders>
            <w:shd w:val="clear" w:color="auto" w:fill="FFFFFF"/>
            <w:vAlign w:val="center"/>
          </w:tcPr>
          <w:p>
            <w:pPr>
              <w:jc w:val="center"/>
              <w:rPr>
                <w:rFonts w:hint="eastAsia" w:ascii="黑体" w:hAnsi="宋体" w:eastAsia="黑体" w:cs="黑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35" w:hRule="atLeast"/>
        </w:trPr>
        <w:tc>
          <w:tcPr>
            <w:tcW w:w="555" w:type="dxa"/>
            <w:tcBorders>
              <w:top w:val="single" w:color="000000" w:sz="4" w:space="0"/>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0</w:t>
            </w:r>
          </w:p>
        </w:tc>
        <w:tc>
          <w:tcPr>
            <w:tcW w:w="9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暂列金额</w:t>
            </w:r>
          </w:p>
        </w:tc>
        <w:tc>
          <w:tcPr>
            <w:tcW w:w="33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总额</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1.000</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50000.00</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管网</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1"/>
                <w:szCs w:val="21"/>
                <w:u w:val="none"/>
              </w:rPr>
            </w:pP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Times New Roman" w:hAnsi="Times New Roman" w:cs="Times New Roman"/>
                <w:i w:val="0"/>
                <w:iCs w:val="0"/>
                <w:color w:val="000000"/>
                <w:sz w:val="21"/>
                <w:szCs w:val="21"/>
                <w:u w:val="none"/>
              </w:rPr>
            </w:pP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Times New Roman" w:hAnsi="Times New Roman" w:cs="Times New Roman"/>
                <w:i w:val="0"/>
                <w:iCs w:val="0"/>
                <w:color w:val="000000"/>
                <w:sz w:val="21"/>
                <w:szCs w:val="21"/>
                <w:u w:val="none"/>
              </w:rPr>
            </w:pP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jc w:val="center"/>
              <w:rPr>
                <w:rFonts w:hint="default" w:ascii="Times New Roman" w:hAnsi="Times New Roman"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56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040501004001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塑料管铺设</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1、管道材质：污水用聚乙烯PE管</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2、连接方式：电熔或热熔连接</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3、等级：PE100等级</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4、管径：DN50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5、实验：吹扫实验</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6、其他：其他未尽事宜详见图纸、图集、答疑、招标文件、政府相关文件、技术要求、规范等其他资料，满足验收要求。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203.100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41.00</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8327.10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34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040501004002</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塑料管铺设</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1、管道材质：污水用聚乙烯PE管</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2、连接方式：电熔或热熔连接</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3、等级：PE100等级，DN110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4、实验：吹扫实验</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6、其他：其他未尽事宜详见图纸、图集、答疑、招标文件、政府相关文件、技术要求、规范等其他资料，满足验收要求。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61.480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103.14</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6341.05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04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040501008001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水平定向钻进敷设管道（导向孔）</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1、名称：水平定向钻进敷设管道（导向孔）</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2、其他：其他未尽事宜详见图纸、图集、答疑、招标文件、政府相关文件、技术要求、规范等其他资料，满足验收要求。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61.480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172.77</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10621.90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04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040803004001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管道包封</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1、名称：混凝土包管</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2、材质：C20混凝土</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6、其他：其他未尽事宜详见图纸、图集、答疑、招标文件、政府相关文件、技术要求、规范等其他资料，满足验收要求。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54.530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105.72</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5764.91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2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WB040501021002</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管道垫层</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1、垫层材质及厚度：优质素土作为垫层基础材料，敷设厚度为 100mm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2、其他：具体详见图纸、图集、招标文件、招标答疑、政府相关文件、规范等其它资料，满足验收要求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119.060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1.78</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211.93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56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WB040501027001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管道闭水试验</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1、管径：管径  400以内</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2.其他未尽事宜详见图纸、图集、答疑、招标文件、政府相关文件、技术要求、规范等其他资料，满足验收要求。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372.580</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5.84</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2175.87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95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040501001001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混凝土管道铺设(雨水连接管)</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1、管道类型、管道材质：承插式II级钢筋砼管道</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2、连接方式：含管道接口费用，滑动橡胶圈接口，做法参见图集06MS201-1页23</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3、管径：D300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4、具体详见图纸、图集、招标文件、招标答疑、政府相关文件、规范等其它资料，满足验收要求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108.000</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103.35</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11161.80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34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8</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WB040501023002</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非定型混凝土管道基础</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1、部位：钢筋混凝土管道基础</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2、基础材质及厚度：砂石100厚，参见《市政排水管道工程及附属设施》（06MS201，P11）施工</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3、其他：具体详见图纸、图集、招标文件、招标答疑、政府相关文件、规范等其它资料，满足验收要求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m3</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13.790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313.68</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4325.65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90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9</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040504001004</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砌筑检查井</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1、名称：砖砌排泥阀井  Ø800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2、砌筑材料品种、规格、强度等级：MU10级砖</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3、勾缝、抹面要求：M10水泥砂浆</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4、混凝土强度等级：C10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5、盖板材质、规格： Ø800,预制盖板</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6、井盖、井圈材质及规格：球墨铸铁</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7、防渗、防水要求：具体做法详见 07MS101-2-58、59</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8、其他：具体详见图纸、图集、招标文件、招标答疑、政府相关文件、规范等其它资料，满足验收要求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3744.61</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3744.61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35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10</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040504001006</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砌筑检查井</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1、名称：阀门井1500*2000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2、砌筑材料品种、规格、强度等级：MU10级砖</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3、勾缝、抹面要求：M10水泥砂浆</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4、混凝土强度等级：C10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5、盖板材质、规格：见08S305图集第43页</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6、井盖、井圈材质及规格：非密闭式井盖700*700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7、防渗、防水要求：具体做法详见 见 07MS101-2-66、67、70、73、74、79</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8、其他：具体详见图纸、图集、招标文件、招标答疑、政府相关文件、规范等其它资料，满足验收要求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9254.94</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9254.94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90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11</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040502005001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阀门</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1、种类：球墨铸铁手动闸阀  公称压力为1.0MPa</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2、材质及规格：DN75</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3、试验要求：具体详见图纸、图集、招标文件、招标答疑、政府相关文件、规范等其它资料，满足验收要求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个</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2.000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245.51</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491.02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46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12</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WB040504010001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混凝土模块式检查井</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1、名称：排泥湿井</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2、规格：Φ1000 钢筋混凝土模块井</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3、参考 图集《混凝土砌块式排水检查井》（皖 2015S209）。</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3、其他：具体详见图纸、图集、招标文件、招标答疑、政府相关文件、规范等其它资料，满足验收要求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6260.86</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6260.86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17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13</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040504002002</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混凝土检查井</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1、名称：钢筋混凝土矩形排气阀井1200*1200,管道直径DN50，井深1500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2、垫层、基础材质及厚度：混凝土垫层C10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3、混凝土强度等级：C25</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4、盖板材质、规格：预制混凝土盖板</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5、井盖、井圈材质及规格：球墨铸铁井盖Ø800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6、钢筋制作、安装：详见07MS101-2</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7、防渗、防水要求：具体详见图纸、图集、招标文件、招标答疑、政府相关文件、规范等其它资料，满足验收要求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2.000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8285.57</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16571.14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5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14</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040502005002</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阀门</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1、名称：自动排气阀 DN25</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2、材质及规格：公称压力1.0MPa</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3、连接形式：详见07MS101-2</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4、其他：具体详见图纸、图集、招标文件、招标答疑、政府相关文件、规范等其它资料，满足验收要求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个</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2.000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136.00</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272.00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21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15</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040504002003</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混凝土人工格栅井</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1、名称：人工格栅井800*800*2800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2、垫层、基础材质及厚度：垫层下500厚级配碎石换填，垫层为C20混凝土100厚</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3、混凝土强度等级：C30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4、盖板材质、规格：灰口铸铁800*800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5、防渗、防水要求：S6</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6、其他：具体详见图纸、图集、招标文件、招标答疑、政府相关文件、规范等其它资料，满足验收要求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7845.32</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7845.32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63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16</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040504002004</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混凝土消能井</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1、名称：消能井 1.98米*1.98米*2.2米</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2、垫层、基础材质及厚度：垫层为C20混凝土100厚</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3、混凝土强度等级：C30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4、盖板材质、规格：重型球墨铸铁井盖1200*1200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5、井盖、井圈材质及规格：混凝土井圈、钢筋混凝土预制块井筒、</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6、防渗、防水要求：S6</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7、其他：具体详见图纸、图集、招标文件、招标答疑、政府相关文件、规范等其它资料，满足验收要求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11723.76</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11723.76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60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17</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040504002005</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混凝土检查井</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1、名称：混凝土矩形水表井，污水管道式水表计量，水表远传，防护等级不低于 IP65，测量介质包含污水、酸、碱等强腐蚀或含有杂质的导电液体，公称压力 1.0MPa</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2、规格：2.15米*1.1*1.4米  ，含水表、蝶阀、止回阀、伸缩接头等配件</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3、防渗、防水要求：详见07MS101-2-134~146</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4、其他：具体详见图纸、图集、招标文件、招标答疑、政府相关文件、规范等其它资料，满足验收要求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2.000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6880.01</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13760.02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6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18</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040504002006</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混凝土检查井</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1、名称：混凝土模块式检查井  Ø1000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井盖、井圈材质及规格：机动车和非机动车道采用球墨铸铁重型（重量为120Kg)五防井盖，井盖承载能力等级为D400，位于人行道或绿化内的井盖采用复合材料或钢纤维混凝土，井盖承载能力为B200，具有野外防盗措施</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3、其他：具体详见图纸、图集、招标文件、招标答疑、政府相关文件、规范等其它资料，满足验收要求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8.000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6260.86</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50086.88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56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19</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040504008002</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整体化粪池</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1、材质：玻璃钢化粪池，</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2、型号、规格：HFBH-4-II、满足设计要求</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3、有效容积：9m3</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4、含土方开挖回填、垫层铺设等。</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5、其他：其他未尽事宜详见施工图纸及14SS706图集、图纸、答疑、政府相关文件、规范等其它资料，满足验收要求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5232.50</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5232.50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61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20</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040504002008</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隔油池</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1、类型：隔油池，</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2、型号、规格：GUZ-IV-200、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3、安装方式：整体埋地</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4、含挖土方、垫层铺设，</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5、其他：含垫层浇筑及安装，未尽事宜详见施工图纸及参见图集03SS703-1-76页，图纸、答疑、政府相关文件、规范等其它资料，满足验收要求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7845.32</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7845.32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3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污水泵提升系统</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1"/>
                <w:szCs w:val="21"/>
                <w:u w:val="none"/>
              </w:rPr>
            </w:pP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Times New Roman" w:hAnsi="Times New Roman" w:cs="Times New Roman"/>
                <w:i w:val="0"/>
                <w:iCs w:val="0"/>
                <w:color w:val="000000"/>
                <w:sz w:val="21"/>
                <w:szCs w:val="21"/>
                <w:u w:val="none"/>
              </w:rPr>
            </w:pP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Times New Roman" w:hAnsi="Times New Roman" w:cs="Times New Roman"/>
                <w:i w:val="0"/>
                <w:iCs w:val="0"/>
                <w:color w:val="000000"/>
                <w:sz w:val="21"/>
                <w:szCs w:val="21"/>
                <w:u w:val="none"/>
              </w:rPr>
            </w:pP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jc w:val="center"/>
              <w:rPr>
                <w:rFonts w:hint="default" w:ascii="Times New Roman" w:hAnsi="Times New Roman"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53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21</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040504002007</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混凝土污水泵井</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1、名称：钢筋混凝土污水泵井3米*2米*3.5</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2、垫层、基础材质及厚度：坐落在未经扰动的原土图层上，遇到填土或淤泥层时应进行50Cm厚级配碎石垫层换填</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3、其他：含土方开挖回填、垫层铺设等，未尽事宜详见设计图纸、招标文件、答疑及有关补充文件</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39426.81</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39426.81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16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22</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030109011003</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潜水泵</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1、名称：污水提升泵</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 xml:space="preserve">2、规格：流量:Q=1m3/h 扬程:10m </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3、连接：采用双泵硬管连接固定式安装</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4、其它：未尽事宜详见图纸、招标文件、答疑、图集、政府相关文件及规范等其他资料</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2.000</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4208.12</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8416.24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36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23</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031003011001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法兰</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1、类型：法兰</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2、材质：SS304或依据选泵配套</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3、规格、压力等级：1.0MPA</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副</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2.000</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264.63</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529.26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08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24</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031001003001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不锈钢管</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1、安装部位：水泵出水管</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2、介质：污水</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3、规格、压力等级：DN50   1.0MPA</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4、警示带形式：未尽事宜详见图纸、招标文件、答疑、图集、政府相关文件及规范等其他资料</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10.000</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69.42</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694.20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95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25</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030601002001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压力仪表</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1、名称：压力表</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2、型号：YTP-100   PN0-0.6MPA</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3、配合单机试运转：未尽事宜详见图纸、招标文件、答疑、图集、政府相关文件及规范等其他资料</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台（块）</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2.000</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278.55</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557.10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8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26</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031003001001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螺纹阀门</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1、名称：球形污水缓闭止回阀  DN50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2、材质：SS304或球墨铸铁</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3、规格、压力等级：1.0MPA</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4、连接形式：螺纹</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5、其他：未尽事宜详见图纸、招标文件、答疑、图集、政府相关文件及规范等其他资料</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个</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2.000</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176.89</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353.78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96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27</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031003001002</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螺纹阀门</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1、名称：闸阀  DN50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2、材质：SS304或球墨铸铁</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3、规格、压力等级：1.0MPA</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4、连接形式：螺纹</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5、其他：未尽事宜详见图纸、招标文件、答疑、图集、政府相关文件及规范等其他资料</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个</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1.000</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153.54</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153.54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62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28</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031003011002</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法兰</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1、名称：钢塑法兰  DN50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2、规格、压力等级：1.0MPA</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3、其他：未尽事宜详见图纸、招标文件、答疑、图集、政府相关文件及规范等其他资料</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副</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2.000</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304.38</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608.76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05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29</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031002003001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套管制作与安装</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1、名称：刚性防水套管A型 制作安装</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2、规格：管道规格DN300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3、其他：未尽事宜详见图纸、招标文件、答疑、图集、政府相关文件及规范等其他资料</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个</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3.000</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647.32</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1941.96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02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30</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031002003002</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套管制作与安装</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1、名称：刚性防水套管A型 制作安装</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2、规格：管道规格DN50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3、其他：未尽事宜详见图纸、招标文件、答疑、图集、政府相关文件及规范等其他资料</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个</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4.000</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146.25</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585.00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57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31</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031002003003</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套管制作与安装</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1、名称：钢套管制作安装  DN50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2、其他：未尽事宜详见图纸、招标文件、答疑、图集、政府相关文件及规范等其他资料</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个</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1.000</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146.25</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146.25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7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32</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010606008001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钢梯</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1、钢梯形式：SS304钢爬梯安装</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2、螺栓种类：未尽事宜详见图纸、招标文件、答疑、图集、政府相关文件及规范等其他资料</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t</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0.800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6376.10</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5100.88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84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33</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031003010001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软接头（软管）</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1、材质：可曲挠橡胶软接头</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2、规格：DN50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3、连接形式：未尽事宜详见图纸、招标文件、答疑、图集、政府相关文件及规范等其他资料</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个</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2.000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91.93</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183.86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13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34</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030411001001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配管</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1、名称：镀锌钢管 SC40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2、接地要求：符合设计要求</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3、其他：暂定150m，确定电源点、按实计入。未尽事宜详见图纸、招标文件、答疑、图集、政府相关文件及规范等其他资料</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150.000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41.71</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6256.50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7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35</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030411001002</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配管</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1、名称：镀锌钢管 SC25</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2、接地要求：符合设计要求</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3、其他：未尽事宜详见图纸、招标文件、答疑、图集、政府相关文件及规范等其他资料</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30.000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23.10</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693.00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44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36</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030408001001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电力电缆</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1、名称：电缆敷设</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2、型号：YJV-1KV-5*6</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3、敷设方式、部位：室外管内</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4、其他：暂定150m，确定电源点、按实计入。未尽事宜详见图纸、招标文件、答疑、图集、政府相关文件及规范等其他资料</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150.000 </w:t>
            </w:r>
          </w:p>
        </w:tc>
        <w:tc>
          <w:tcPr>
            <w:tcW w:w="915" w:type="dxa"/>
            <w:tcBorders>
              <w:top w:val="single" w:color="000000" w:sz="4" w:space="0"/>
              <w:left w:val="single" w:color="000000" w:sz="4" w:space="0"/>
              <w:bottom w:val="single" w:color="000000" w:sz="8"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37.88</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5682.00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02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37</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030408006001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电力电缆头</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1、名称：接线端子</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2、材质、类型：铜芯</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3、电压等级（kV)：1KV</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4、其他：未尽事宜详见图纸、招标文件、答疑、图集、政府相关文件及规范等其他资料</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个</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2.000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108.77</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217.54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62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38</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030404017002</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配电箱</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1、名称：室外污水泵控制箱</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2、型号：详见图纸设计</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3、规格：柜体为不锈钢，防护等级为IP65</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4、安装方式：底边距离300安装，含基础、接地</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5、其他：未尽事宜详见图纸、招标文件、答疑、图集、政府相关文件及规范等其他资料</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6170.17</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6170.17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98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39</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030409002001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接地母线</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1、名称：接地母线</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2、材质：热镀锌扁钢</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3、规格：-40*4</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4、安装部位：室外</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5、备注：具体详见图纸、图集、答疑、招标文件、政府相关文件、规范等其他资料，满足验收要求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48.500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34.36</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1666.46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2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40</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030409001001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接地极</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1、名称：∠50*5*2500接地极</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2、土质：普通土</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3、具体详见图纸、图集、答疑、招标文件、政府相关文件、规范等其他资料，满足验收要求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根（块）</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6.000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91.69</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550.14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47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41</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030414011001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接地装置</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1、名称：接地电阻测试</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2、备注：具体详见图纸、图集、答疑、招标文件、政府相关文件、规范等其他资料，满足验收要求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系统</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763.80</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763.80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57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42</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040101002002</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挖电缆沟及回填</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1、挖电缆沟及回填（新建非机动车道段）</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2、土壤类别：三类土</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3、挖土深度：详见图纸</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4、新建非机动车道段</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m3</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43.200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102.50</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4428.00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8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43</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040101002003</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电缆沟C15混凝土回填</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1、电缆沟C15混凝土回填</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2、新建机动车道段、破老路段</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3、挖土深度：详见图纸</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m3</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40.800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621.41</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25353.53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6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44</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040504001005</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砌筑检查井</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1、名称：电力手孔井</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2、砌筑材料品种、规格、强度等级：MU10级砖</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3、勾缝、抹面要求：M10水泥砂浆</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4、盖板材质、规格：球墨铸铁</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5、井盖、井圈材质及规格：Ø800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6、其他：暂定5座，按实计量。未尽事宜详见图纸、招标文件、答疑、图集、政府相关文件及规范等其他资料</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5.000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2439.06</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12195.30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04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45</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030411001003</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配管</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1、名称：收费站接电配管 SC40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2、接地要求：符合设计要求</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3、其他：未尽事宜详见图纸、招标文件、答疑、图集、政府相关文件及规范等其他资料</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75.000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41.71</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3128.25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95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46</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030408001002</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电力电缆</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1、名称：收费站接电电缆敷设</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2、型号：YJV-1KV-5*6</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3、敷设方式、部位：室外管内</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4、其他：未尽事宜详见图纸、招标文件、答疑、图集、政府相关文件及规范等其他资料</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75.000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37.88</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2841.00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土建</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1"/>
                <w:szCs w:val="21"/>
                <w:u w:val="none"/>
              </w:rPr>
            </w:pP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Times New Roman" w:hAnsi="Times New Roman" w:cs="Times New Roman"/>
                <w:i w:val="0"/>
                <w:iCs w:val="0"/>
                <w:color w:val="000000"/>
                <w:sz w:val="21"/>
                <w:szCs w:val="21"/>
                <w:u w:val="none"/>
              </w:rPr>
            </w:pP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Times New Roman" w:hAnsi="Times New Roman" w:cs="Times New Roman"/>
                <w:i w:val="0"/>
                <w:iCs w:val="0"/>
                <w:color w:val="000000"/>
                <w:sz w:val="21"/>
                <w:szCs w:val="21"/>
                <w:u w:val="none"/>
              </w:rPr>
            </w:pP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jc w:val="center"/>
              <w:rPr>
                <w:rFonts w:hint="default" w:ascii="Times New Roman" w:hAnsi="Times New Roman"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5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47</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041001001003</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拆除路面</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1、材质：破除砼路面C20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2、厚度：20cm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3、其他未尽事宜详见图纸、图集、答疑、招标文件、政府相关文件、技术要求、规范等其他资料，满足验收要求。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50.000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21.87</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1093.50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80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48</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041001003006</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拆除基层</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1、材质：级配碎石</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2、厚度：20cm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3、其他未尽事宜详见图纸、图集、答疑、招标文件、政府相关文件、技术要求、规范等其他资料，满足验收要求。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50.000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15.94</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797.00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05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49</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040202001003</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路床(槽)碾压检验</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1、部位：室外道路</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2、范围：路床(槽)碾压检验</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3、其他未尽事宜详见图纸、图集、答疑、招标文件、政府相关文件、技术要求、规范等其他资料，满足验收要求。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50.000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2.31</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115.50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80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50</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040202009002</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砂砾石</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1、名称：级配碎石</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2、厚度：20cm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3、其他未尽事宜详见图纸、图集、答疑、招标文件、政府相关文件、技术要求、规范等其他资料，满足验收要求。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50.000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53.88</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2694.00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99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51</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040203007002</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水泥混凝土</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1、混凝土强度等级：C35水泥混凝土面板</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2、厚度：25cm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3、其他未尽事宜详见图纸、图集、答疑、招标文件、政府相关文件、技术要求、规范等其他资料，满足验收要求。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50.000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184.15</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9207.50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8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52</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WB040203010002</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传力杆制作、安装</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1、材质：Ø14、拉杆</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2、制作安装</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3、其他未尽事宜详见图纸、图集、答疑、招标文件、政府相关文件、技术要求、规范等其他资料，满足验收要求。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t</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0.181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6251.12</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1131.45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5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53</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WB040203012002</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伸缩缝</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1、材料品种：乳化橡胶沥青填缝</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2、厚度：详见图纸</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3、其他未尽事宜详见图纸、图集、答疑、招标文件、政府相关文件、技术要求、规范等其他资料，满足验收要求。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1.270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27.81</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35.32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8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54</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WB040203013002</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路面刻痕</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1、刻痕：路面刻痕</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2、其他未尽事宜详见图纸、图集、答疑、招标文件、政府相关文件、技术要求、规范等其他资料，满足验收要求。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50.000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3.21</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160.50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5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55</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041001002002</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拆除人行道</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1、材质：砂基透水砖  200*100*60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2、厚度：3cm厚M10水泥砂浆</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3、其他：未尽事宜详见设计图纸、招标文件、答疑及有关补充文件</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120.000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16.05</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1926.00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51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56</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041001003004</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拆除基层</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1、材质：15cm厚C25混凝土</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2、其他：未尽事宜详见设计图纸、招标文件、答疑及有关补充文件</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120.000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16.73</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2007.60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41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57</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041001003005</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拆除基层</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1、材质：15cm级配碎石</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2、其他：未尽事宜详见设计图纸、招标文件、答疑及有关补充文件</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120.000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11.38</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1365.60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57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58</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041001005001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拆除侧、平（缘）石</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1、材质：混凝土外侧石80*150*80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2、其他：未尽事宜详见设计图纸、招标文件、答疑及有关补充文件</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40.000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4.68</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187.20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47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59</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040204001001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人行道整形、碾压</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1、部位：人行道整形、碾压</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2、其他：未尽事宜详见设计图纸、招标文件、答疑及有关补充文件</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120.000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1.14</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136.80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9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60</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040204002001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人行道板安砌</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1、块料品种、规格：砂基透水砖  200*100*60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2、垫层品种、规格：3cm厚M10水泥砂浆</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3、其他：未尽事宜详见设计图纸、招标文件、答疑及有关补充文件</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120.000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132.07</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15848.40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42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61</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040204004001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安砌混凝土侧石</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1、材料品种、规格：混凝土外侧石80*150*80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2、其他：未尽事宜详见设计图纸、招标文件、答疑及有关补充文件</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40.000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103.12</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4124.80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15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62</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WB040204009002</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人行道混凝土垫层</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1、材料品种：150mm厚C20混凝土</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2、其他：未尽事宜详见设计图纸、招标文件、答疑及有关补充文件</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m3</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18.000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741.00</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13338.00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32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63</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040202015003</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水泥稳定碎（砾）石</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1、名称：级配碎石</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2、厚度：15cm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3、其他：未尽事宜详见设计图纸、招标文件、答疑及有关补充文件</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120.000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40.96</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4915.20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53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64</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041001002004</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绿化带拆除及恢复</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1、名称：绿化拆除及恢复</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2、其他未尽事宜详见图纸、图集、答疑、招标文件、政府相关文件、技术要求、规范等其他资料，满足验收要求。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320.000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31.40</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10048.00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47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65</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040503002001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混凝土支墩</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1、名称：标桩</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2、其他：未尽事宜详见图纸、图集、答疑、招标文件、政府相关文件、技术要求、规范等其他资料，满足验收要求。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个</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4.000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313.95</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1255.80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45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66</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041001006001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拆除管道</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1、材质：拆除现有管道</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2、管径：DN300Ⅱ级钢筋混凝土管</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3、挖管沟土方及回填</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4、详见图纸及答疑</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105.000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16.49</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1731.45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67</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040101005002</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管道清淤疏通</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1、名称：：管道清淤</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2、投标人根据图纸并结合现场情况后综合考虑报价</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3、其他未尽事宜详见图纸、图集、答疑、招标文件、政府相关文件、技术要求、规范等其他资料，满足验收要求。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50.000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41.86</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2093.00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7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68</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040101002001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挖沟槽土方</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1、土壤类别：三类土</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2、挖土深度：详见图纸</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3、留200~300mm人工清底</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4、其他未尽事宜详见图纸、图集、答疑、招标文件、政府相关文件、技术要求、规范等其他资料，满足验收要求。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m3</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409.860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5.30</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2172.26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52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69</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040103001001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回填方</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1、名称：土方回填</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2、密实度要求：不低于 87%</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3、填方材料要求：管顶以上200采用素土回填</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4、其他未尽事宜详见图纸、图集、答疑、招标文件、政府相关文件、技术要求、规范等其他资料，满足验收要求。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m3</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236.850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17.77</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4208.82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01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70</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040103002001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余方弃置</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1、废弃料品种：余方弃置</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2、运距：其他未尽事宜详见图纸、图集、答疑、招标文件、政府相关文件、技术要求、规范等其他资料，满足验收要求。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m3</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173.010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43.11</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7458.46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11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71</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WB040501021001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管道垫层</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1、垫层材质及厚度：中粗砂垫层</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2、其他未尽事宜详见图纸、图集、答疑、招标文件、政府相关文件、技术要求、规范等其他资料，满足验收要求。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m3</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173.010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217.50</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37629.68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其他</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1"/>
                <w:szCs w:val="21"/>
                <w:u w:val="none"/>
              </w:rPr>
            </w:pP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Times New Roman" w:hAnsi="Times New Roman" w:cs="Times New Roman"/>
                <w:i w:val="0"/>
                <w:iCs w:val="0"/>
                <w:color w:val="000000"/>
                <w:sz w:val="21"/>
                <w:szCs w:val="21"/>
                <w:u w:val="none"/>
              </w:rPr>
            </w:pP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Times New Roman" w:hAnsi="Times New Roman" w:cs="Times New Roman"/>
                <w:i w:val="0"/>
                <w:iCs w:val="0"/>
                <w:color w:val="000000"/>
                <w:sz w:val="21"/>
                <w:szCs w:val="21"/>
                <w:u w:val="none"/>
              </w:rPr>
            </w:pP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jc w:val="center"/>
              <w:rPr>
                <w:rFonts w:hint="default" w:ascii="Times New Roman" w:hAnsi="Times New Roman"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01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72</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041001009001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拆除井</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1、结构形式：拆除现状检查井</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2、其他：其他未尽事宜详见图纸、图集、答疑、招标文件、政府相关文件、技术要求、规范等其他资料，满足验收要求。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7.000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523.25</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3662.75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6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73</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041106001001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大型机械设备进出场及安拆</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1、大型机械设备进出场及安拆</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台·次</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915" w:type="dxa"/>
            <w:tcBorders>
              <w:top w:val="single" w:color="000000" w:sz="4" w:space="0"/>
              <w:left w:val="single" w:color="000000" w:sz="4" w:space="0"/>
              <w:bottom w:val="single" w:color="000000" w:sz="8"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7081.57</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7081.57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8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74</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WB030817007001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市政管网接入费</w:t>
            </w:r>
          </w:p>
        </w:tc>
        <w:tc>
          <w:tcPr>
            <w:tcW w:w="33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1、名称：市政管网接入费</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2、其他：其他未尽事宜详见图纸、图集、答疑、招标文件、政府相关文件、技术要求、规范等其他资料，满足验收要求。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项</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5232.50</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5232.50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65" w:hRule="atLeast"/>
        </w:trPr>
        <w:tc>
          <w:tcPr>
            <w:tcW w:w="555" w:type="dxa"/>
            <w:tcBorders>
              <w:top w:val="single" w:color="000000" w:sz="4" w:space="0"/>
              <w:left w:val="single" w:color="000000" w:sz="8" w:space="0"/>
              <w:bottom w:val="single" w:color="000000" w:sz="8"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900" w:type="dxa"/>
            <w:tcBorders>
              <w:top w:val="single" w:color="000000" w:sz="4" w:space="0"/>
              <w:left w:val="single" w:color="000000" w:sz="4" w:space="0"/>
              <w:bottom w:val="single" w:color="000000" w:sz="8"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合计</w:t>
            </w:r>
          </w:p>
        </w:tc>
        <w:tc>
          <w:tcPr>
            <w:tcW w:w="945" w:type="dxa"/>
            <w:tcBorders>
              <w:top w:val="single" w:color="000000" w:sz="4" w:space="0"/>
              <w:left w:val="single" w:color="000000" w:sz="4" w:space="0"/>
              <w:bottom w:val="single" w:color="000000" w:sz="8"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3300" w:type="dxa"/>
            <w:tcBorders>
              <w:top w:val="single" w:color="000000" w:sz="4" w:space="0"/>
              <w:left w:val="single" w:color="000000" w:sz="4" w:space="0"/>
              <w:bottom w:val="single" w:color="000000" w:sz="8"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630" w:type="dxa"/>
            <w:tcBorders>
              <w:top w:val="single" w:color="000000" w:sz="4" w:space="0"/>
              <w:left w:val="single" w:color="000000" w:sz="4" w:space="0"/>
              <w:bottom w:val="single" w:color="000000" w:sz="8"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915" w:type="dxa"/>
            <w:tcBorders>
              <w:top w:val="single" w:color="000000" w:sz="4" w:space="0"/>
              <w:left w:val="single" w:color="000000" w:sz="4" w:space="0"/>
              <w:bottom w:val="single" w:color="000000" w:sz="8" w:space="0"/>
              <w:right w:val="single" w:color="000000" w:sz="4" w:space="0"/>
            </w:tcBorders>
            <w:shd w:val="clear"/>
            <w:vAlign w:val="center"/>
          </w:tcPr>
          <w:p>
            <w:pPr>
              <w:jc w:val="center"/>
              <w:rPr>
                <w:rFonts w:hint="default" w:ascii="Times New Roman" w:hAnsi="Times New Roman" w:cs="Times New Roman"/>
                <w:i w:val="0"/>
                <w:iCs w:val="0"/>
                <w:color w:val="000000"/>
                <w:sz w:val="21"/>
                <w:szCs w:val="21"/>
                <w:u w:val="none"/>
              </w:rPr>
            </w:pPr>
          </w:p>
        </w:tc>
        <w:tc>
          <w:tcPr>
            <w:tcW w:w="915" w:type="dxa"/>
            <w:tcBorders>
              <w:top w:val="single" w:color="000000" w:sz="4" w:space="0"/>
              <w:left w:val="single" w:color="000000" w:sz="4" w:space="0"/>
              <w:bottom w:val="single" w:color="000000" w:sz="8" w:space="0"/>
              <w:right w:val="single" w:color="000000" w:sz="4" w:space="0"/>
            </w:tcBorders>
            <w:shd w:val="clear"/>
            <w:vAlign w:val="center"/>
          </w:tcPr>
          <w:p>
            <w:pPr>
              <w:jc w:val="center"/>
              <w:rPr>
                <w:rFonts w:hint="default" w:ascii="Times New Roman" w:hAnsi="Times New Roman" w:cs="Times New Roman"/>
                <w:i w:val="0"/>
                <w:iCs w:val="0"/>
                <w:color w:val="000000"/>
                <w:sz w:val="21"/>
                <w:szCs w:val="21"/>
                <w:u w:val="none"/>
              </w:rPr>
            </w:pPr>
          </w:p>
        </w:tc>
        <w:tc>
          <w:tcPr>
            <w:tcW w:w="1170" w:type="dxa"/>
            <w:tcBorders>
              <w:top w:val="single" w:color="000000" w:sz="4" w:space="0"/>
              <w:left w:val="single" w:color="000000" w:sz="4"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502320.56 </w:t>
            </w:r>
          </w:p>
        </w:tc>
      </w:tr>
    </w:tbl>
    <w:p>
      <w:pPr>
        <w:pStyle w:val="2"/>
        <w:ind w:left="0" w:leftChars="0" w:firstLine="0" w:firstLineChars="0"/>
        <w:rPr>
          <w:rFonts w:hint="eastAsia"/>
        </w:rPr>
      </w:pPr>
    </w:p>
    <w:p>
      <w:pPr>
        <w:spacing w:line="200" w:lineRule="exact"/>
        <w:rPr>
          <w:rFonts w:hint="eastAsia" w:ascii="宋体" w:hAnsi="宋体" w:eastAsia="宋体" w:cs="宋体"/>
          <w:sz w:val="20"/>
        </w:rPr>
      </w:pPr>
    </w:p>
    <w:p>
      <w:pPr>
        <w:spacing w:line="200" w:lineRule="exact"/>
        <w:rPr>
          <w:rFonts w:hint="eastAsia" w:ascii="宋体" w:hAnsi="宋体" w:eastAsia="宋体" w:cs="宋体"/>
          <w:sz w:val="20"/>
        </w:rPr>
      </w:pPr>
    </w:p>
    <w:p>
      <w:pPr>
        <w:spacing w:line="200" w:lineRule="exact"/>
        <w:rPr>
          <w:rFonts w:hint="eastAsia" w:ascii="宋体" w:hAnsi="宋体" w:eastAsia="宋体" w:cs="宋体"/>
          <w:sz w:val="20"/>
        </w:rPr>
      </w:pPr>
    </w:p>
    <w:p>
      <w:pPr>
        <w:spacing w:line="200" w:lineRule="exact"/>
        <w:rPr>
          <w:rFonts w:hint="eastAsia" w:ascii="宋体" w:hAnsi="宋体" w:eastAsia="宋体" w:cs="宋体"/>
          <w:sz w:val="20"/>
        </w:rPr>
      </w:pPr>
    </w:p>
    <w:p>
      <w:pPr>
        <w:spacing w:line="200" w:lineRule="exact"/>
        <w:rPr>
          <w:rFonts w:hint="eastAsia" w:ascii="宋体" w:hAnsi="宋体" w:eastAsia="宋体" w:cs="宋体"/>
          <w:sz w:val="20"/>
        </w:rPr>
      </w:pPr>
    </w:p>
    <w:p>
      <w:pPr>
        <w:spacing w:line="200" w:lineRule="exact"/>
        <w:rPr>
          <w:rFonts w:hint="eastAsia" w:ascii="宋体" w:hAnsi="宋体" w:eastAsia="宋体" w:cs="宋体"/>
          <w:sz w:val="20"/>
        </w:rPr>
      </w:pPr>
    </w:p>
    <w:p>
      <w:pPr>
        <w:spacing w:line="200" w:lineRule="exact"/>
        <w:rPr>
          <w:rFonts w:hint="eastAsia" w:ascii="宋体" w:hAnsi="宋体" w:eastAsia="宋体" w:cs="宋体"/>
          <w:sz w:val="20"/>
        </w:rPr>
      </w:pPr>
    </w:p>
    <w:p>
      <w:pPr>
        <w:spacing w:line="200" w:lineRule="exact"/>
        <w:rPr>
          <w:rFonts w:hint="eastAsia" w:ascii="宋体" w:hAnsi="宋体" w:eastAsia="宋体" w:cs="宋体"/>
          <w:sz w:val="20"/>
        </w:rPr>
      </w:pPr>
    </w:p>
    <w:p>
      <w:pPr>
        <w:spacing w:line="200" w:lineRule="exact"/>
        <w:rPr>
          <w:rFonts w:hint="eastAsia" w:ascii="宋体" w:hAnsi="宋体" w:eastAsia="宋体" w:cs="宋体"/>
          <w:sz w:val="20"/>
        </w:rPr>
      </w:pPr>
    </w:p>
    <w:p>
      <w:pPr>
        <w:spacing w:line="200" w:lineRule="exact"/>
        <w:rPr>
          <w:rFonts w:hint="eastAsia" w:ascii="宋体" w:hAnsi="宋体" w:eastAsia="宋体" w:cs="宋体"/>
          <w:sz w:val="20"/>
        </w:rPr>
      </w:pPr>
    </w:p>
    <w:p>
      <w:pPr>
        <w:spacing w:line="200" w:lineRule="exact"/>
        <w:rPr>
          <w:rFonts w:hint="eastAsia" w:ascii="宋体" w:hAnsi="宋体" w:eastAsia="宋体" w:cs="宋体"/>
          <w:sz w:val="20"/>
        </w:rPr>
      </w:pPr>
    </w:p>
    <w:p>
      <w:pPr>
        <w:rPr>
          <w:lang w:val="en-US" w:eastAsia="zh-CN"/>
        </w:rPr>
      </w:pPr>
      <w:r>
        <w:rPr>
          <w:lang w:val="en-US" w:eastAsia="zh-CN"/>
        </w:rPr>
        <w:br w:type="page"/>
      </w:r>
    </w:p>
    <w:tbl>
      <w:tblPr>
        <w:tblW w:w="1034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478"/>
        <w:gridCol w:w="77"/>
        <w:gridCol w:w="1686"/>
        <w:gridCol w:w="156"/>
        <w:gridCol w:w="789"/>
        <w:gridCol w:w="387"/>
        <w:gridCol w:w="89"/>
        <w:gridCol w:w="2338"/>
        <w:gridCol w:w="351"/>
        <w:gridCol w:w="428"/>
        <w:gridCol w:w="1044"/>
        <w:gridCol w:w="1089"/>
        <w:gridCol w:w="265"/>
        <w:gridCol w:w="837"/>
        <w:gridCol w:w="33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690" w:hRule="atLeast"/>
        </w:trPr>
        <w:tc>
          <w:tcPr>
            <w:tcW w:w="10014" w:type="dxa"/>
            <w:gridSpan w:val="14"/>
            <w:tcBorders>
              <w:top w:val="nil"/>
              <w:left w:val="nil"/>
              <w:bottom w:val="nil"/>
              <w:right w:val="nil"/>
            </w:tcBorders>
            <w:shd w:val="clear"/>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b/>
                <w:bCs/>
                <w:i w:val="0"/>
                <w:iCs w:val="0"/>
                <w:color w:val="000000"/>
                <w:sz w:val="28"/>
                <w:szCs w:val="28"/>
                <w:u w:val="none"/>
              </w:rPr>
            </w:pPr>
            <w:r>
              <w:rPr>
                <w:rFonts w:hint="eastAsia" w:ascii="方正小标宋简体" w:hAnsi="方正小标宋简体" w:eastAsia="方正小标宋简体" w:cs="方正小标宋简体"/>
                <w:b/>
                <w:bCs/>
                <w:i w:val="0"/>
                <w:iCs w:val="0"/>
                <w:color w:val="000000"/>
                <w:kern w:val="0"/>
                <w:sz w:val="28"/>
                <w:szCs w:val="28"/>
                <w:u w:val="none"/>
                <w:bdr w:val="none" w:color="auto" w:sz="0" w:space="0"/>
                <w:lang w:val="en-US" w:eastAsia="zh-CN" w:bidi="ar"/>
              </w:rPr>
              <w:t>六安北中心所辖部分园区污水处理改造工程（工程量清单）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353" w:hRule="atLeast"/>
        </w:trPr>
        <w:tc>
          <w:tcPr>
            <w:tcW w:w="8912" w:type="dxa"/>
            <w:gridSpan w:val="12"/>
            <w:tcBorders>
              <w:top w:val="nil"/>
              <w:left w:val="nil"/>
              <w:bottom w:val="nil"/>
              <w:right w:val="nil"/>
            </w:tcBorders>
            <w:shd w:val="clear"/>
            <w:vAlign w:val="center"/>
          </w:tcPr>
          <w:p>
            <w:pPr>
              <w:keepNext w:val="0"/>
              <w:keepLines w:val="0"/>
              <w:widowControl/>
              <w:suppressLineNumbers w:val="0"/>
              <w:jc w:val="left"/>
              <w:textAlignment w:val="center"/>
              <w:rPr>
                <w:rFonts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工程名称：大顾店养护工区</w:t>
            </w:r>
          </w:p>
        </w:tc>
        <w:tc>
          <w:tcPr>
            <w:tcW w:w="1102" w:type="dxa"/>
            <w:gridSpan w:val="2"/>
            <w:tcBorders>
              <w:top w:val="nil"/>
              <w:left w:val="nil"/>
              <w:bottom w:val="nil"/>
              <w:right w:val="nil"/>
            </w:tcBorders>
            <w:shd w:val="clear"/>
            <w:noWrap/>
            <w:vAlign w:val="bottom"/>
          </w:tcPr>
          <w:p>
            <w:pPr>
              <w:jc w:val="center"/>
              <w:rPr>
                <w:rFonts w:hint="eastAsia"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270" w:hRule="atLeast"/>
        </w:trPr>
        <w:tc>
          <w:tcPr>
            <w:tcW w:w="478" w:type="dxa"/>
            <w:vMerge w:val="restart"/>
            <w:tcBorders>
              <w:top w:val="single" w:color="000000" w:sz="8" w:space="0"/>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序号</w:t>
            </w:r>
          </w:p>
        </w:tc>
        <w:tc>
          <w:tcPr>
            <w:tcW w:w="1919" w:type="dxa"/>
            <w:gridSpan w:val="3"/>
            <w:vMerge w:val="restart"/>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项目编码</w:t>
            </w:r>
          </w:p>
        </w:tc>
        <w:tc>
          <w:tcPr>
            <w:tcW w:w="1265" w:type="dxa"/>
            <w:gridSpan w:val="3"/>
            <w:vMerge w:val="restart"/>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清单名称</w:t>
            </w:r>
          </w:p>
        </w:tc>
        <w:tc>
          <w:tcPr>
            <w:tcW w:w="2338" w:type="dxa"/>
            <w:vMerge w:val="restart"/>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清单特征</w:t>
            </w:r>
          </w:p>
        </w:tc>
        <w:tc>
          <w:tcPr>
            <w:tcW w:w="779" w:type="dxa"/>
            <w:gridSpan w:val="2"/>
            <w:vMerge w:val="restart"/>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单位</w:t>
            </w:r>
          </w:p>
        </w:tc>
        <w:tc>
          <w:tcPr>
            <w:tcW w:w="1044" w:type="dxa"/>
            <w:vMerge w:val="restart"/>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工程量</w:t>
            </w:r>
          </w:p>
        </w:tc>
        <w:tc>
          <w:tcPr>
            <w:tcW w:w="1089" w:type="dxa"/>
            <w:vMerge w:val="restart"/>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综合单价</w:t>
            </w:r>
          </w:p>
        </w:tc>
        <w:tc>
          <w:tcPr>
            <w:tcW w:w="1102" w:type="dxa"/>
            <w:gridSpan w:val="2"/>
            <w:vMerge w:val="restart"/>
            <w:tcBorders>
              <w:top w:val="single" w:color="000000" w:sz="8"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综合合价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255" w:hRule="atLeast"/>
        </w:trPr>
        <w:tc>
          <w:tcPr>
            <w:tcW w:w="478" w:type="dxa"/>
            <w:vMerge w:val="continue"/>
            <w:tcBorders>
              <w:top w:val="single" w:color="000000" w:sz="8" w:space="0"/>
              <w:left w:val="single" w:color="000000" w:sz="8"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1919" w:type="dxa"/>
            <w:gridSpan w:val="3"/>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1265" w:type="dxa"/>
            <w:gridSpan w:val="3"/>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2338" w:type="dxa"/>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779"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1044" w:type="dxa"/>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1089" w:type="dxa"/>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1102" w:type="dxa"/>
            <w:gridSpan w:val="2"/>
            <w:vMerge w:val="continue"/>
            <w:tcBorders>
              <w:top w:val="single" w:color="000000" w:sz="8" w:space="0"/>
              <w:left w:val="single" w:color="000000" w:sz="4" w:space="0"/>
              <w:bottom w:val="single" w:color="000000" w:sz="4" w:space="0"/>
              <w:right w:val="single" w:color="000000" w:sz="8" w:space="0"/>
            </w:tcBorders>
            <w:shd w:val="clear" w:color="auto" w:fill="FFFFFF"/>
            <w:vAlign w:val="center"/>
          </w:tcPr>
          <w:p>
            <w:pPr>
              <w:jc w:val="center"/>
              <w:rPr>
                <w:rFonts w:hint="eastAsia" w:ascii="黑体" w:hAnsi="宋体" w:eastAsia="黑体" w:cs="黑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690" w:hRule="atLeast"/>
        </w:trPr>
        <w:tc>
          <w:tcPr>
            <w:tcW w:w="478" w:type="dxa"/>
            <w:tcBorders>
              <w:top w:val="single" w:color="000000" w:sz="4" w:space="0"/>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0</w:t>
            </w:r>
          </w:p>
        </w:tc>
        <w:tc>
          <w:tcPr>
            <w:tcW w:w="191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126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暂列金额</w:t>
            </w:r>
            <w:bookmarkStart w:id="5" w:name="_GoBack"/>
            <w:bookmarkEnd w:id="5"/>
          </w:p>
        </w:tc>
        <w:tc>
          <w:tcPr>
            <w:tcW w:w="23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总额</w:t>
            </w: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50000.00 </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50000.00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690"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管网</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1"/>
                <w:szCs w:val="21"/>
                <w:u w:val="none"/>
              </w:rPr>
            </w:pP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Times New Roman" w:hAnsi="Times New Roman" w:cs="Times New Roman"/>
                <w:i w:val="0"/>
                <w:iCs w:val="0"/>
                <w:color w:val="000000"/>
                <w:sz w:val="21"/>
                <w:szCs w:val="21"/>
                <w:u w:val="none"/>
              </w:rPr>
            </w:pP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Times New Roman" w:hAnsi="Times New Roman" w:cs="Times New Roman"/>
                <w:i w:val="0"/>
                <w:iCs w:val="0"/>
                <w:color w:val="000000"/>
                <w:sz w:val="21"/>
                <w:szCs w:val="21"/>
                <w:u w:val="none"/>
              </w:rPr>
            </w:pP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jc w:val="center"/>
              <w:rPr>
                <w:rFonts w:hint="default" w:ascii="Times New Roman" w:hAnsi="Times New Roman"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2625"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040501004001</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塑料管铺设</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1、管道材质：污水用聚乙烯PE管</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2、连接方式：电熔或热熔连接</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3、等级：PE100等级</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4、管径：DN50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5、实验：吹扫实验</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6、其他：其他未尽事宜详见图纸、图集、答疑、招标文件、政府相关文件、技术要求、规范等其他资料，满足验收要求。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390.740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40.90</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15981.27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2010"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WB040501021002</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管道垫层</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1、垫层材质及厚度：优质素土作为垫层基础材料，敷设厚度为 100mm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2、其他：具体详见图纸、图集、招标文件、招标答疑、政府相关文件、规范等其它资料，满足验收要求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175.830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1.78</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312.98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560"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WB040501027001</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管道闭水试验</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1、管径：管径  400以内</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2.其他未尽事宜详见图纸、图集、答疑、招标文件、政府相关文件、技术要求、规范等其他资料，满足验收要求。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514.740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5.82</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2995.79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2745"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040501001001</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混凝土管道铺设(雨水连接管)</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1、管道类型、管道材质：承插式II级钢筋砼管道</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2、连接方式：含管道接口费用，滑动橡胶圈接口，做法参见图集06MS201-1页23</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3、管径：D300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4、具体详见图纸、图集、招标文件、招标答疑、政府相关文件、规范等其它资料，满足验收要求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124.000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103.10</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12784.40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2400"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WB040501023002</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非定型混凝土管道基础</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1、部位：钢筋混凝土管道基础</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2、基础材质及厚度：砂石100厚，参见《市政排水管道工程及附属设施》（06MS201，P11）施工</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3、其他：具体详见图纸、图集、招标文件、招标答疑、政府相关文件、规范等其它资料，满足验收要求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m3</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15.830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312.92</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4953.52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4485"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040504001006</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砌筑检查井</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1、名称：阀门井1500*2000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2、砌筑材料品种、规格、强度等级：MU10级砖</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3、勾缝、抹面要求：M10水泥砂浆</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4、混凝土强度等级：C10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5、盖板材质、规格：见08S305图集第43页</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6、井盖、井圈材质及规格：非密闭式井盖700*700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7、防渗、防水要求：具体做法详见 见 07MS101-2-66、67、70、73、74、79</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8、其他：具体详见图纸、图集、招标文件、招标答疑、政府相关文件、规范等其它资料，满足验收要求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9232.54</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9232.54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2025"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040502005001</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阀门</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1、种类：球墨铸铁手动闸阀  公称压力为1.0MPa</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2、材质及规格：DN75</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3、试验要求：具体详见图纸、图集、招标文件、招标答疑、政府相关文件、规范等其它资料，满足验收要求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个</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244.92</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244.92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3585"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8</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040504002003</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混凝土人工格栅井</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1、名称：人工格栅井800*800*2800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2、垫层、基础材质及厚度：垫层下500厚级配碎石换填，垫层为C20混凝土100厚</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3、混凝土强度等级：C30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4、盖板材质、规格：灰口铸铁800*800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5、防渗、防水要求：S6</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6、其他：具体详见图纸、图集、招标文件、招标答疑、政府相关文件、规范等其它资料，满足验收要求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7826.33</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7826.33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3900"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9</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040504002004</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混凝土消能井</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1、名称：消能井 1.98米*1.98米*2.2米</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2、垫层、基础材质及厚度：垫层为C20混凝土100厚</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3、混凝土强度等级：C30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4、盖板材质、规格：重型球墨铸铁井盖1200*1200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5、井盖、井圈材质及规格：混凝土井圈、钢筋混凝土预制块井筒、</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6、防渗、防水要求：S6</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7、其他：具体详见图纸、图集、招标文件、招标答疑、政府相关文件、规范等其它资料，满足验收要求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11695.39</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11695.39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3840"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10</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040504002005</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混凝土检查井</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1、名称：混凝土矩形水表井，污水管道式水表计量，水表远传，防护等级不低于 IP65，测量介质包含污水、酸、碱等强腐蚀或含有杂质的导电液体，公称压力 1.0MPa</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2、规格：2.15米*1.1*1.4米  ，含水表、蝶阀、止回阀、伸缩接头等配件</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3、防渗、防水要求：详见07MS101-2-134~146</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4、其他：具体详见图纸、图集、招标文件、招标答疑、政府相关文件、规范等其它资料，满足验收要求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6863.36</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13726.72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3600"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11</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040504002006</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混凝土检查井</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1、名称：混凝土模块式检查井  Ø1000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井盖、井圈材质及规格：机动车和非机动车道采用球墨铸铁重型（重量为120Kg)五防井盖，井盖承载能力等级为D400，位于人行道或绿化内的井盖采用复合材料或钢纤维混凝土，井盖承载能力为B200，具有野外防盗措施</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3、其他：具体详见图纸、图集、招标文件、招标答疑、政府相关文件、规范等其它资料，满足验收要求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8.000</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6245.71</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49965.68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2775"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12</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040504008002</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整体化粪池</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1、材质：玻璃钢化粪池，</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2、型号、规格：HFBH-4-II、满足设计要求</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3、有效容积：9m3</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4、含土方开挖回填、垫层铺设等。</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5、其他：其他未尽事宜详见施工图纸及14SS706图集、图纸、答疑、政府相关文件、规范等其它资料，满足验收要求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5219.84</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5219.84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2490"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13</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040504002008</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隔油池</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1、类型：隔油池，</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2、型号、规格：GUZ-IV-200、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3、安装方式：整体埋地</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4、含挖土方、垫层铺设，</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5、其他：含垫层浇筑及安装，未尽事宜详见施工图纸及参见图集03SS703-1-76页，图纸、答疑、政府相关文件、规范等其它资料，满足验收要求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7826.33</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7826.33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735"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污水泵提升系统</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1"/>
                <w:szCs w:val="21"/>
                <w:u w:val="none"/>
              </w:rPr>
            </w:pP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Times New Roman" w:hAnsi="Times New Roman" w:cs="Times New Roman"/>
                <w:i w:val="0"/>
                <w:iCs w:val="0"/>
                <w:color w:val="000000"/>
                <w:sz w:val="21"/>
                <w:szCs w:val="21"/>
                <w:u w:val="none"/>
              </w:rPr>
            </w:pP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Times New Roman" w:hAnsi="Times New Roman" w:cs="Times New Roman"/>
                <w:i w:val="0"/>
                <w:iCs w:val="0"/>
                <w:color w:val="000000"/>
                <w:sz w:val="21"/>
                <w:szCs w:val="21"/>
                <w:u w:val="none"/>
              </w:rPr>
            </w:pP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2625"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14</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040504002007</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混凝土污水泵井</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1、名称：钢筋混凝土污水泵井3米*2米*3.5</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2、垫层、基础材质及厚度：坐落在未经扰动的原土土层上，遇到填土或淤泥层时应进行50Cm厚级配碎石垫层换填</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3、其他：土方开挖回填、垫层铺设等，未尽事宜详见设计图纸、招标文件、答疑及有关补充文件</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39331.41</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39331.41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2160"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15</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030109011003</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潜水泵</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1、名称：污水提升泵</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 xml:space="preserve">2、规格：流量:Q=2m3/h 扬程:12m </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3、连接：采用双泵硬管连接固定式安装</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4、其它：未尽事宜详见图纸、招标文件、答疑、图集、政府相关文件及规范等其他资料</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4428.51</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8857.02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065"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16</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031003011001</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法兰</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1、类型：法兰</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2、材质：SS304或依据选泵配套</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3、规格、压力等级：1.0MPA</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副</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263.99</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527.98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2055"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17</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031001003001</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不锈钢管</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1、安装部位：水泵出水管</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2、介质：污水</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3、规格、压力等级：DN50   1.0MPA</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4、警示带形式：未尽事宜详见图纸、招标文件、答疑、图集、政府相关文件及规范等其他资料</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69.25</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692.50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710"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18</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030601002001</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压力仪表</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1、名称：压力表</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2、型号：YTP-100   PN0-0.6MPA</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3、配合单机试运转：未尽事宜详见图纸、招标文件、答疑、图集、政府相关文件及规范等其他资料</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台（块）</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277.88</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555.76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2385"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19</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031003001001</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螺纹阀门</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1、类型：球形污水缓闭止回阀  DN50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2、材质：SS304或球墨铸铁</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3、规格、压力等级：1.0MPA</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4、连接形式：螺纹</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5、其他：未尽事宜详见图纸、招标文件、答疑、图集、政府相关文件及规范等其他资料</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个</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176.46</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352.92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2100"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20</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031003001002</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螺纹阀门</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1、类型：闸阀  DN50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2、材质：SS304或球墨铸铁</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3、规格、压力等级：1.0MPA</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4、连接形式：螺纹</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5、其他：未尽事宜详见图纸、招标文件、答疑、图集、政府相关文件及规范等其他资料</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个</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153.17</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153.17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560"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21</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031003011002</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法兰</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1、类型：钢塑法兰  DN50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2、规格、压力等级：1.0MPA</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3、其他：未尽事宜详见图纸、招标文件、答疑、图集、政府相关文件及规范等其他资料</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副</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303.65</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607.30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830"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22</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031002003001</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套管制作与安装</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1、名称：刚性防水套管A型 制作安装</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2、规格：管道规格DN300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3、其他：未尽事宜详见图纸、招标文件、答疑、图集、政府相关文件及规范等其他资料</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个</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645.75</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1937.25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725"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23</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031002003002</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套管制作与安装</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1、名称：刚性防水套管A型 制作安装</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2、规格：管道规格DN50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3、其他：未尽事宜详见图纸、招标文件、答疑、图集、政府相关文件及规范等其他资料</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个</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4.000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145.90</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583.60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335"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24</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031002003003</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套管制作与安装</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1、名称：钢套管制作安装  DN50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2、其他：未尽事宜详见图纸、招标文件、答疑、图集、政府相关文件及规范等其他资料</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个</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145.90</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145.90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320"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25</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010606008001</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钢梯</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1、钢梯形式：SS304钢爬梯安装</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2、螺栓种类：未尽事宜详见图纸、招标文件、答疑、图集、政府相关文件及规范等其他资料</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t</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0.800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6360.67</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5088.54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470"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26</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031003010001</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软接头（软管）</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1、材质：可曲挠橡胶软接头</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2、规格：DN50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3、连接形式：未尽事宜详见图纸、招标文件、答疑、图集、政府相关文件及规范等其他资料</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个</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91.71</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183.42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935"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27</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030411001001</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配管</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1、名称：镀锌钢管 SC40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2、接地要求：符合设计要求</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3、其他：暂定150m，确定电源点、按实计入。未尽事宜详见图纸、招标文件、答疑、图集、政府相关文件及规范等其他资料</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150.000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41.61</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6241.50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515"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28</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030411001002</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配管</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1、名称：镀锌钢管 SC25</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2、接地要求：符合设计要求</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3、其他：未尽事宜详见图纸、招标文件、答疑、图集、政府相关文件及规范等其他资料</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30.000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23.05</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691.50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2115"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29</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030408001001</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电力电缆</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1、名称：电缆敷设</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2、型号：YJV-1KV-5*6</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3、敷设方式、部位：室外管内</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4、其他：暂定150m，确定电源点、按实计入。未尽事宜详见图纸、招标文件、答疑、图集、政府相关文件及规范等其他资料</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150.000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37.79</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5668.50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800"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30</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030408006001</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电力电缆头</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1、名称：接线端子</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2、材质、类型：铜芯</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3、电压等级（kV)：1KV</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4、其他：未尽事宜详见图纸、招标文件、答疑、图集、政府相关文件及规范等其他资料</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个</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108.51</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217.02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2580"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31</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030404017002</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配电箱</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1、名称：室外污水泵控制箱</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2、型号：详见图纸设计</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3、规格：柜体为不锈钢，防护等级为IP65</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4、安装方式：底边距离300安装，含基础、接地</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5、其他：未尽事宜详见图纸、招标文件、答疑、图集、政府相关文件及规范等其他资料</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6155.24</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6155.24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995"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32</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030409002001</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接地母线</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1、名称：接地母线</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2、材质：热镀锌扁钢</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3、规格：-40*4</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4、安装部位：室外</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5、备注：具体详见图纸、图集、答疑、招标文件、政府相关文件、规范等其他资料，满足验收要求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48.500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34.28</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1662.58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545"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33</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030409001001</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接地极</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1、名称：∠50*5*2500接地极</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2、土质：普通土</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3、具体详见图纸、图集、答疑、招标文件、政府相关文件、规范等其他资料，满足验收要求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根（块）</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6.000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91.47</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548.82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215"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34</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030414011001</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接地装置</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1、名称：接地电阻测试</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2、备注：具体详见图纸、图集、答疑、招标文件、政府相关文件、规范等其他资料，满足验收要求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系统</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761.95</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761.95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575"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35</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040101002002</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挖电缆沟及回填</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1、挖电缆沟及回填（新建非机动车道段）</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2、土壤类别：三类土</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3、挖土深度：详见图纸</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4、新建非机动车道段</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m3</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43.200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102.25</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4417.20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005"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36</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040101002003</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电缆沟C15混凝土回填</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1、电缆沟C15混凝土回填</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2、新建机动车道段、破老路段</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3、挖土深度：详见图纸</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m3</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40.800 </w:t>
            </w:r>
          </w:p>
        </w:tc>
        <w:tc>
          <w:tcPr>
            <w:tcW w:w="1089" w:type="dxa"/>
            <w:tcBorders>
              <w:top w:val="single" w:color="000000" w:sz="4" w:space="0"/>
              <w:left w:val="single" w:color="000000" w:sz="4" w:space="0"/>
              <w:bottom w:val="single" w:color="000000" w:sz="8"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619.91</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25292.33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2850"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37</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040504001005</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砌筑检查井</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1、名称：电力手孔井</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2、砌筑材料品种、规格、强度等级：MU10级砖</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3、勾缝、抹面要求：M10水泥砂浆</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4、盖板材质、规格：球墨铸铁</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5、井盖、井圈材质及规格：Ø800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6、其他：暂定5座，按实计量。未尽事宜详见图纸、招标文件、答疑、图集、政府相关文件及规范等其他资料</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2433.15</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12165.75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545"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38</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030411001003</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配管</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1、名称：收费站接电配管 SC40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2、接地要求：符合设计要求</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3、其他：未尽事宜详见图纸、招标文件、答疑、图集、政府相关文件及规范等其他资料</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65.000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41.61</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2704.65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875"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39</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030408001002</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电力电缆</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1、名称：收费站接电电缆敷设</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2、型号：YJV-1KV-5*6</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3、敷设方式、部位：室外管内</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4、其他：未尽事宜详见图纸、招标文件、答疑、图集、政府相关文件及规范等其他资料</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65.000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37.79</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2456.35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450"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土建</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1"/>
                <w:szCs w:val="21"/>
                <w:u w:val="none"/>
              </w:rPr>
            </w:pP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Times New Roman" w:hAnsi="Times New Roman" w:cs="Times New Roman"/>
                <w:i w:val="0"/>
                <w:iCs w:val="0"/>
                <w:color w:val="000000"/>
                <w:sz w:val="21"/>
                <w:szCs w:val="21"/>
                <w:u w:val="none"/>
              </w:rPr>
            </w:pP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Times New Roman" w:hAnsi="Times New Roman" w:cs="Times New Roman"/>
                <w:i w:val="0"/>
                <w:iCs w:val="0"/>
                <w:color w:val="000000"/>
                <w:sz w:val="21"/>
                <w:szCs w:val="21"/>
                <w:u w:val="none"/>
              </w:rPr>
            </w:pP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jc w:val="center"/>
              <w:rPr>
                <w:rFonts w:hint="default" w:ascii="Times New Roman" w:hAnsi="Times New Roman"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815"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40</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041001001003</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拆除路面</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1、材质：破除砼路面C20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2、厚度：20cm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3、其他未尽事宜详见图纸、图集、答疑、招标文件、政府相关文件、技术要求、规范等其他资料，满足验收要求。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180.000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21.81</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3925.80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755"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41</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041001003006</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拆除基层</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1、材质：级配碎石</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2、厚度：20cm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3、其他未尽事宜详见图纸、图集、答疑、招标文件、政府相关文件、技术要求、规范等其他资料，满足验收要求。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180.000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15.90</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2862.00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770"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42</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040202001003</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路床(槽)碾压检验</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1、部位：室外道路</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2、范围：路床(槽)碾压检验</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3、其他未尽事宜详见图纸、图集、答疑、招标文件、政府相关文件、技术要求、规范等其他资料，满足验收要求。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180.000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2.31</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415.80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860"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43</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040202009002</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砂砾石</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1、名称：级配碎石</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2、厚度：20mm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3、其他未尽事宜详见图纸、图集、答疑、招标文件、政府相关文件、技术要求、规范等其他资料，满足验收要求。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180.000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53.75</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9675.00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2100"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44</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040203007002</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水泥混凝土</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1、混凝土强度等级：C35水泥混凝土面板</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2、厚度：25cm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3、其他未尽事宜详见图纸、图集、答疑、招标文件、政府相关文件、技术要求、规范等其他资料，满足验收要求。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180.000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183.70</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33066.00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725"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45</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WB040203010002</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传力杆制作、安装</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1、材质：Ø14、拉杆</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2、制作安装</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3、其他未尽事宜详见图纸、图集、答疑、招标文件、政府相关文件、技术要求、规范等其他资料，满足验收要求。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t</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0.652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6236.00</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4065.87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920"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46</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WB040203012002</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伸缩缝</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1、材料品种：乳化橡胶沥青填缝</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2、厚度：详见图纸</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3、其他未尽事宜详见图纸、图集、答疑、招标文件、政府相关文件、技术要求、规范等其他资料，满足验收要求。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4.590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27.74</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127.33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500"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47</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WB040203013002</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路面刻痕</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1、名称：路面刻痕</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2、其他未尽事宜详见图纸、图集、答疑、招标文件、政府相关文件、技术要求、规范等其他资料，满足验收要求。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180.000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3.21</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577.80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530"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48</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041001002002</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拆除人行道</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1、材质：砂基透水砖  200*100*60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2、厚度：3cm厚M10水泥砂浆</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3、其他：未尽事宜详见设计图纸、招标文件、答疑及有关补充文件</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160.000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16.01</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2561.60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020"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49</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041001003004</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拆除基层</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1、材质：15cm厚C25混凝土</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2、其他：未尽事宜详见设计图纸、招标文件、答疑及有关补充文件</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160.000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16.69</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2670.40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065"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50</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041001003005</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拆除基层</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1、材质：15cm级配碎石</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2、其他：未尽事宜详见设计图纸、招标文件、答疑及有关补充文件</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160.000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11.36</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1817.60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065"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51</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041001005001</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拆除侧、平（缘）石</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1、材质：混凝土外侧石80*150*80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2、其他：未尽事宜详见设计图纸、招标文件、答疑及有关补充文件</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53.300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4.67</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248.91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230"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52</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040204001001</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人行道整形、碾压</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1、名称：人行道整形、碾压</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2、其他：未尽事宜详见设计图纸、招标文件、答疑及有关补充文件</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160.000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1.14</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182.40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800"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53</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040204002001</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人行道板安砌</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1、块料品种、规格：砂基透水砖  200*100*60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2、垫层品种、规格：3cm厚M10水泥砂浆</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3、其他：未尽事宜详见设计图纸、招标文件、答疑及有关补充文件</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160.000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131.75</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21080.00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335"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54</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040204004001</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安砌混凝土侧石</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1、材料品种、规格：混凝土外侧石80*150*80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2、其他：未尽事宜详见设计图纸、招标文件、答疑及有关补充文件</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53.300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102.87</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5482.97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035"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55</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WB040204009002</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人行道混凝土垫层</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1、材料品种：150mm厚C20混凝土</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2、其他：未尽事宜详见设计图纸、招标文件、答疑及有关补充文件</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m3</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24.000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739.21</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17741.04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425"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56</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040202015003</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水泥稳定碎（砾）石</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1、名称：级配碎石</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2、厚度：15cm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3、其他：未尽事宜详见设计图纸、招标文件、答疑及有关补充文件</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160.000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40.86</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6537.60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515"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57</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041001002004</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绿化带拆除及恢复</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1、名称：绿化拆除及恢复</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2、其他未尽事宜详见图纸、图集、答疑、招标文件、政府相关文件、技术要求、规范等其他资料，满足验收要求。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160.000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31.32</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5011.20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290"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58</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041001006001</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拆除管道</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1、名称：拆除现有管道</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2、管径：DN300Ⅱ级钢筋混凝土管</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3、挖管沟土方及回填</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4、详见图纸及答疑</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16.45</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1645.00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2010"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59</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040101005002</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管道清淤疏通</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1、名称：管道清淤</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2、投标人根据图纸并结合现场情况后综合考虑报价</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3、其他未尽事宜详见图纸、图集、答疑、招标文件、政府相关文件、技术要求、规范等其他资料，满足验收要求。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50.000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41.76</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2088.00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755"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60</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WB040504014001</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雨水井井箅安装</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1、破除恢复雨水篦子</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2、规格型号：单篦砖砌偏沟式，参见标准图集06MS201-8</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3、备注：具体详见图纸、图集、答疑、招标文件、政府相关文件、规范等其他资料，满足验收要求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6.000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1043.97</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6263.82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890"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61</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041001011001</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拆除工程（拆除一体化处理设备1座及及其他井等）</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1、名称：拆除工程（拆除一体化处理设备1座及其他井等）</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2、拆除详见图纸及答疑</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3、挖运装车</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4、拆除设备运送至甲方指定地点、交接</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处</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6263.81</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6263.81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2010"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62</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040101002001</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挖沟槽土方</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1、土壤类别：三类土</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2、挖土深度：详见图纸</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3、留200~300mm人工清底</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4、其他未尽事宜详见图纸、图集、答疑、招标文件、政府相关文件、技术要求、规范等其他资料，满足验收要求。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m3</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563.460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5.29</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2980.70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2310"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63</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040103001001</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回填方</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1、名称：土方回填</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2、密实度要求：不低于 87%</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3、填方材料要求：管顶以上200采用素土回填</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4、其他未尽事宜详见图纸、图集、答疑、招标文件、政府相关文件、技术要求、规范等其他资料，满足验收要求。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m3</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324.440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17.73</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5752.32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680"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64</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040103002001</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余方弃置</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1、废弃料品种：余方弃置</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2、运距：其他未尽事宜详见图纸、图集、答疑、招标文件、政府相关文件、技术要求、规范等其他资料，满足验收要求。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m3</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239.020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43.00</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10277.86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650"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65</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WB040501021001</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管道垫层</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1、垫层材质及厚度：中粗砂垫层</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2、其他未尽事宜详见图纸、图集、答疑、招标文件、政府相关文件、技术要求、规范等其他资料，满足验收要求。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m3</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239.020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216.97</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51860.17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615"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其他</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1"/>
                <w:szCs w:val="21"/>
                <w:u w:val="none"/>
              </w:rPr>
            </w:pP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Times New Roman" w:hAnsi="Times New Roman" w:cs="Times New Roman"/>
                <w:i w:val="0"/>
                <w:iCs w:val="0"/>
                <w:color w:val="000000"/>
                <w:sz w:val="21"/>
                <w:szCs w:val="21"/>
                <w:u w:val="none"/>
              </w:rPr>
            </w:pP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Times New Roman" w:hAnsi="Times New Roman" w:cs="Times New Roman"/>
                <w:i w:val="0"/>
                <w:iCs w:val="0"/>
                <w:color w:val="000000"/>
                <w:sz w:val="21"/>
                <w:szCs w:val="21"/>
                <w:u w:val="none"/>
              </w:rPr>
            </w:pP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jc w:val="center"/>
              <w:rPr>
                <w:rFonts w:hint="default" w:ascii="Times New Roman" w:hAnsi="Times New Roman"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125"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66</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041106001001</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大型机械设备进出场及安拆</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1、大型机械设备进出场及安拆</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台·次</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7064.44</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7064.44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635" w:hRule="atLeast"/>
        </w:trPr>
        <w:tc>
          <w:tcPr>
            <w:tcW w:w="478"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67</w:t>
            </w:r>
          </w:p>
        </w:tc>
        <w:tc>
          <w:tcPr>
            <w:tcW w:w="191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WB030817007001</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市政管网接入费</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1、名称：市政管网接入费</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2、其他：其他未尽事宜详见图纸、图集、答疑、招标文件、政府相关文件、技术要求、规范等其他资料，满足验收要求。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项</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5219.84</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5219.84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630" w:hRule="atLeast"/>
        </w:trPr>
        <w:tc>
          <w:tcPr>
            <w:tcW w:w="478" w:type="dxa"/>
            <w:tcBorders>
              <w:top w:val="single" w:color="000000" w:sz="4" w:space="0"/>
              <w:left w:val="single" w:color="000000" w:sz="8" w:space="0"/>
              <w:bottom w:val="single" w:color="000000" w:sz="8" w:space="0"/>
              <w:right w:val="single" w:color="000000" w:sz="4" w:space="0"/>
            </w:tcBorders>
            <w:shd w:val="clear"/>
            <w:vAlign w:val="top"/>
          </w:tcPr>
          <w:p>
            <w:pPr>
              <w:jc w:val="left"/>
              <w:rPr>
                <w:rFonts w:hint="eastAsia" w:ascii="宋体" w:hAnsi="宋体" w:eastAsia="宋体" w:cs="宋体"/>
                <w:i w:val="0"/>
                <w:iCs w:val="0"/>
                <w:color w:val="000000"/>
                <w:sz w:val="21"/>
                <w:szCs w:val="21"/>
                <w:u w:val="none"/>
              </w:rPr>
            </w:pPr>
          </w:p>
        </w:tc>
        <w:tc>
          <w:tcPr>
            <w:tcW w:w="1919" w:type="dxa"/>
            <w:gridSpan w:val="3"/>
            <w:tcBorders>
              <w:top w:val="single" w:color="000000" w:sz="4" w:space="0"/>
              <w:left w:val="single" w:color="000000" w:sz="4" w:space="0"/>
              <w:bottom w:val="single" w:color="000000" w:sz="8"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合计</w:t>
            </w:r>
          </w:p>
        </w:tc>
        <w:tc>
          <w:tcPr>
            <w:tcW w:w="1265" w:type="dxa"/>
            <w:gridSpan w:val="3"/>
            <w:tcBorders>
              <w:top w:val="single" w:color="000000" w:sz="4" w:space="0"/>
              <w:left w:val="single" w:color="000000" w:sz="4" w:space="0"/>
              <w:bottom w:val="single" w:color="000000" w:sz="8" w:space="0"/>
              <w:right w:val="single" w:color="000000" w:sz="4" w:space="0"/>
            </w:tcBorders>
            <w:shd w:val="clear"/>
            <w:vAlign w:val="center"/>
          </w:tcPr>
          <w:p>
            <w:pPr>
              <w:jc w:val="center"/>
              <w:rPr>
                <w:rFonts w:hint="eastAsia" w:ascii="宋体" w:hAnsi="宋体" w:eastAsia="宋体" w:cs="宋体"/>
                <w:b/>
                <w:bCs/>
                <w:i w:val="0"/>
                <w:iCs w:val="0"/>
                <w:color w:val="000000"/>
                <w:sz w:val="21"/>
                <w:szCs w:val="21"/>
                <w:u w:val="none"/>
              </w:rPr>
            </w:pPr>
          </w:p>
        </w:tc>
        <w:tc>
          <w:tcPr>
            <w:tcW w:w="2338" w:type="dxa"/>
            <w:tcBorders>
              <w:top w:val="single" w:color="000000" w:sz="4" w:space="0"/>
              <w:left w:val="single" w:color="000000" w:sz="4" w:space="0"/>
              <w:bottom w:val="single" w:color="000000" w:sz="8" w:space="0"/>
              <w:right w:val="single" w:color="000000" w:sz="4" w:space="0"/>
            </w:tcBorders>
            <w:shd w:val="clear"/>
            <w:vAlign w:val="center"/>
          </w:tcPr>
          <w:p>
            <w:pPr>
              <w:jc w:val="center"/>
              <w:rPr>
                <w:rFonts w:hint="eastAsia" w:ascii="宋体" w:hAnsi="宋体" w:eastAsia="宋体" w:cs="宋体"/>
                <w:b/>
                <w:bCs/>
                <w:i w:val="0"/>
                <w:iCs w:val="0"/>
                <w:color w:val="000000"/>
                <w:sz w:val="21"/>
                <w:szCs w:val="21"/>
                <w:u w:val="none"/>
              </w:rPr>
            </w:pPr>
          </w:p>
        </w:tc>
        <w:tc>
          <w:tcPr>
            <w:tcW w:w="779" w:type="dxa"/>
            <w:gridSpan w:val="2"/>
            <w:tcBorders>
              <w:top w:val="single" w:color="000000" w:sz="4" w:space="0"/>
              <w:left w:val="single" w:color="000000" w:sz="4" w:space="0"/>
              <w:bottom w:val="single" w:color="000000" w:sz="8" w:space="0"/>
              <w:right w:val="single" w:color="000000" w:sz="4" w:space="0"/>
            </w:tcBorders>
            <w:shd w:val="clear"/>
            <w:vAlign w:val="center"/>
          </w:tcPr>
          <w:p>
            <w:pPr>
              <w:jc w:val="center"/>
              <w:rPr>
                <w:rFonts w:hint="eastAsia" w:ascii="宋体" w:hAnsi="宋体" w:eastAsia="宋体" w:cs="宋体"/>
                <w:b/>
                <w:bCs/>
                <w:i w:val="0"/>
                <w:iCs w:val="0"/>
                <w:color w:val="000000"/>
                <w:sz w:val="21"/>
                <w:szCs w:val="21"/>
                <w:u w:val="none"/>
              </w:rPr>
            </w:pPr>
          </w:p>
        </w:tc>
        <w:tc>
          <w:tcPr>
            <w:tcW w:w="1044" w:type="dxa"/>
            <w:tcBorders>
              <w:top w:val="single" w:color="000000" w:sz="4" w:space="0"/>
              <w:left w:val="single" w:color="000000" w:sz="4" w:space="0"/>
              <w:bottom w:val="single" w:color="000000" w:sz="8" w:space="0"/>
              <w:right w:val="single" w:color="000000" w:sz="4" w:space="0"/>
            </w:tcBorders>
            <w:shd w:val="clear"/>
            <w:vAlign w:val="center"/>
          </w:tcPr>
          <w:p>
            <w:pPr>
              <w:jc w:val="center"/>
              <w:rPr>
                <w:rFonts w:hint="default" w:ascii="Times New Roman" w:hAnsi="Times New Roman" w:cs="Times New Roman"/>
                <w:b/>
                <w:bCs/>
                <w:i w:val="0"/>
                <w:iCs w:val="0"/>
                <w:color w:val="000000"/>
                <w:sz w:val="21"/>
                <w:szCs w:val="21"/>
                <w:u w:val="none"/>
              </w:rPr>
            </w:pPr>
          </w:p>
        </w:tc>
        <w:tc>
          <w:tcPr>
            <w:tcW w:w="1089" w:type="dxa"/>
            <w:tcBorders>
              <w:top w:val="single" w:color="000000" w:sz="4" w:space="0"/>
              <w:left w:val="single" w:color="000000" w:sz="4" w:space="0"/>
              <w:bottom w:val="single" w:color="000000" w:sz="8" w:space="0"/>
              <w:right w:val="single" w:color="000000" w:sz="4" w:space="0"/>
            </w:tcBorders>
            <w:shd w:val="clear"/>
            <w:vAlign w:val="center"/>
          </w:tcPr>
          <w:p>
            <w:pPr>
              <w:jc w:val="center"/>
              <w:rPr>
                <w:rFonts w:hint="default" w:ascii="Times New Roman" w:hAnsi="Times New Roman" w:cs="Times New Roman"/>
                <w:b/>
                <w:bCs/>
                <w:i w:val="0"/>
                <w:iCs w:val="0"/>
                <w:color w:val="000000"/>
                <w:sz w:val="21"/>
                <w:szCs w:val="21"/>
                <w:u w:val="none"/>
              </w:rPr>
            </w:pPr>
          </w:p>
        </w:tc>
        <w:tc>
          <w:tcPr>
            <w:tcW w:w="1102" w:type="dxa"/>
            <w:gridSpan w:val="2"/>
            <w:tcBorders>
              <w:top w:val="single" w:color="000000" w:sz="4" w:space="0"/>
              <w:left w:val="single" w:color="000000" w:sz="4"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default" w:ascii="Times New Roman" w:hAnsi="Times New Roman"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bdr w:val="none" w:color="auto" w:sz="0" w:space="0"/>
                <w:lang w:val="en-US" w:eastAsia="zh-CN" w:bidi="ar"/>
              </w:rPr>
              <w:t xml:space="preserve">538231.14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690" w:hRule="atLeast"/>
        </w:trPr>
        <w:tc>
          <w:tcPr>
            <w:tcW w:w="10347" w:type="dxa"/>
            <w:gridSpan w:val="15"/>
            <w:tcBorders>
              <w:top w:val="nil"/>
              <w:left w:val="nil"/>
              <w:bottom w:val="nil"/>
              <w:right w:val="nil"/>
            </w:tcBorders>
            <w:shd w:val="clear"/>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b/>
                <w:bCs/>
                <w:i w:val="0"/>
                <w:iCs w:val="0"/>
                <w:color w:val="000000"/>
                <w:sz w:val="28"/>
                <w:szCs w:val="28"/>
                <w:u w:val="none"/>
              </w:rPr>
            </w:pPr>
            <w:r>
              <w:rPr>
                <w:rFonts w:hint="eastAsia" w:ascii="方正小标宋简体" w:hAnsi="方正小标宋简体" w:eastAsia="方正小标宋简体" w:cs="方正小标宋简体"/>
                <w:b/>
                <w:bCs/>
                <w:i w:val="0"/>
                <w:iCs w:val="0"/>
                <w:color w:val="000000"/>
                <w:kern w:val="0"/>
                <w:sz w:val="28"/>
                <w:szCs w:val="28"/>
                <w:u w:val="none"/>
                <w:bdr w:val="none" w:color="auto" w:sz="0" w:space="0"/>
                <w:lang w:val="en-US" w:eastAsia="zh-CN" w:bidi="ar"/>
              </w:rPr>
              <w:t>六安北中心所辖部分园区污水处理改造工程（工程量清单）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353" w:hRule="atLeast"/>
        </w:trPr>
        <w:tc>
          <w:tcPr>
            <w:tcW w:w="9177" w:type="dxa"/>
            <w:gridSpan w:val="13"/>
            <w:tcBorders>
              <w:top w:val="nil"/>
              <w:left w:val="nil"/>
              <w:bottom w:val="nil"/>
              <w:right w:val="nil"/>
            </w:tcBorders>
            <w:shd w:val="clear"/>
            <w:vAlign w:val="center"/>
          </w:tcPr>
          <w:p>
            <w:pPr>
              <w:keepNext w:val="0"/>
              <w:keepLines w:val="0"/>
              <w:widowControl/>
              <w:suppressLineNumbers w:val="0"/>
              <w:jc w:val="left"/>
              <w:textAlignment w:val="center"/>
              <w:rPr>
                <w:rFonts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工程名称：金寨保畅分中心</w:t>
            </w:r>
          </w:p>
        </w:tc>
        <w:tc>
          <w:tcPr>
            <w:tcW w:w="1170" w:type="dxa"/>
            <w:gridSpan w:val="2"/>
            <w:tcBorders>
              <w:top w:val="nil"/>
              <w:left w:val="nil"/>
              <w:bottom w:val="nil"/>
              <w:right w:val="nil"/>
            </w:tcBorders>
            <w:shd w:val="clear"/>
            <w:noWrap/>
            <w:vAlign w:val="bottom"/>
          </w:tcPr>
          <w:p>
            <w:pPr>
              <w:jc w:val="center"/>
              <w:rPr>
                <w:rFonts w:hint="eastAsia"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270" w:hRule="atLeast"/>
        </w:trPr>
        <w:tc>
          <w:tcPr>
            <w:tcW w:w="555" w:type="dxa"/>
            <w:gridSpan w:val="2"/>
            <w:vMerge w:val="restart"/>
            <w:tcBorders>
              <w:top w:val="single" w:color="000000" w:sz="8" w:space="0"/>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序号</w:t>
            </w:r>
          </w:p>
        </w:tc>
        <w:tc>
          <w:tcPr>
            <w:tcW w:w="1686" w:type="dxa"/>
            <w:vMerge w:val="restart"/>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项目编码</w:t>
            </w:r>
          </w:p>
        </w:tc>
        <w:tc>
          <w:tcPr>
            <w:tcW w:w="945" w:type="dxa"/>
            <w:gridSpan w:val="2"/>
            <w:vMerge w:val="restart"/>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清单名称</w:t>
            </w:r>
          </w:p>
        </w:tc>
        <w:tc>
          <w:tcPr>
            <w:tcW w:w="3165" w:type="dxa"/>
            <w:gridSpan w:val="4"/>
            <w:vMerge w:val="restart"/>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清单特征</w:t>
            </w:r>
          </w:p>
        </w:tc>
        <w:tc>
          <w:tcPr>
            <w:tcW w:w="428" w:type="dxa"/>
            <w:vMerge w:val="restart"/>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单位</w:t>
            </w:r>
          </w:p>
        </w:tc>
        <w:tc>
          <w:tcPr>
            <w:tcW w:w="1044" w:type="dxa"/>
            <w:vMerge w:val="restart"/>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工程量</w:t>
            </w:r>
          </w:p>
        </w:tc>
        <w:tc>
          <w:tcPr>
            <w:tcW w:w="1089" w:type="dxa"/>
            <w:vMerge w:val="restart"/>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综合单价</w:t>
            </w:r>
          </w:p>
        </w:tc>
        <w:tc>
          <w:tcPr>
            <w:tcW w:w="1102" w:type="dxa"/>
            <w:gridSpan w:val="2"/>
            <w:vMerge w:val="restart"/>
            <w:tcBorders>
              <w:top w:val="single" w:color="000000" w:sz="8"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综合合价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255" w:hRule="atLeast"/>
        </w:trPr>
        <w:tc>
          <w:tcPr>
            <w:tcW w:w="555" w:type="dxa"/>
            <w:gridSpan w:val="2"/>
            <w:vMerge w:val="continue"/>
            <w:tcBorders>
              <w:top w:val="single" w:color="000000" w:sz="8" w:space="0"/>
              <w:left w:val="single" w:color="000000" w:sz="8"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1686" w:type="dxa"/>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945"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3165" w:type="dxa"/>
            <w:gridSpan w:val="4"/>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left"/>
              <w:rPr>
                <w:rFonts w:hint="eastAsia" w:ascii="黑体" w:hAnsi="宋体" w:eastAsia="黑体" w:cs="黑体"/>
                <w:i w:val="0"/>
                <w:iCs w:val="0"/>
                <w:color w:val="000000"/>
                <w:sz w:val="21"/>
                <w:szCs w:val="21"/>
                <w:u w:val="none"/>
              </w:rPr>
            </w:pPr>
          </w:p>
        </w:tc>
        <w:tc>
          <w:tcPr>
            <w:tcW w:w="428" w:type="dxa"/>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1044" w:type="dxa"/>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1089" w:type="dxa"/>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1102" w:type="dxa"/>
            <w:gridSpan w:val="2"/>
            <w:vMerge w:val="continue"/>
            <w:tcBorders>
              <w:top w:val="single" w:color="000000" w:sz="8" w:space="0"/>
              <w:left w:val="single" w:color="000000" w:sz="4" w:space="0"/>
              <w:bottom w:val="single" w:color="000000" w:sz="4" w:space="0"/>
              <w:right w:val="single" w:color="000000" w:sz="8" w:space="0"/>
            </w:tcBorders>
            <w:shd w:val="clear" w:color="auto" w:fill="FFFFFF"/>
            <w:vAlign w:val="center"/>
          </w:tcPr>
          <w:p>
            <w:pPr>
              <w:jc w:val="center"/>
              <w:rPr>
                <w:rFonts w:hint="eastAsia" w:ascii="黑体" w:hAnsi="宋体" w:eastAsia="黑体" w:cs="黑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60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0</w:t>
            </w:r>
          </w:p>
        </w:tc>
        <w:tc>
          <w:tcPr>
            <w:tcW w:w="16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94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暂列金额</w:t>
            </w:r>
          </w:p>
        </w:tc>
        <w:tc>
          <w:tcPr>
            <w:tcW w:w="3165"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黑体" w:hAnsi="宋体" w:eastAsia="黑体" w:cs="黑体"/>
                <w:i w:val="0"/>
                <w:iCs w:val="0"/>
                <w:color w:val="000000"/>
                <w:sz w:val="21"/>
                <w:szCs w:val="21"/>
                <w:u w:val="none"/>
              </w:rPr>
            </w:pP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总额</w:t>
            </w: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50000.00 </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50000.00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465"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1686"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945"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管网</w:t>
            </w:r>
          </w:p>
        </w:tc>
        <w:tc>
          <w:tcPr>
            <w:tcW w:w="3165" w:type="dxa"/>
            <w:gridSpan w:val="4"/>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1"/>
                <w:szCs w:val="21"/>
                <w:u w:val="none"/>
              </w:rPr>
            </w:pPr>
          </w:p>
        </w:tc>
        <w:tc>
          <w:tcPr>
            <w:tcW w:w="42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Times New Roman" w:hAnsi="Times New Roman" w:cs="Times New Roman"/>
                <w:i w:val="0"/>
                <w:iCs w:val="0"/>
                <w:color w:val="000000"/>
                <w:sz w:val="21"/>
                <w:szCs w:val="21"/>
                <w:u w:val="none"/>
              </w:rPr>
            </w:pP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Times New Roman" w:hAnsi="Times New Roman" w:cs="Times New Roman"/>
                <w:i w:val="0"/>
                <w:iCs w:val="0"/>
                <w:color w:val="000000"/>
                <w:sz w:val="21"/>
                <w:szCs w:val="21"/>
                <w:u w:val="none"/>
              </w:rPr>
            </w:pP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jc w:val="center"/>
              <w:rPr>
                <w:rFonts w:hint="default" w:ascii="Times New Roman" w:hAnsi="Times New Roman"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267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c>
          <w:tcPr>
            <w:tcW w:w="168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040501001001</w:t>
            </w:r>
          </w:p>
        </w:tc>
        <w:tc>
          <w:tcPr>
            <w:tcW w:w="1421" w:type="dxa"/>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混凝土管道铺设(雨水连接管)</w:t>
            </w:r>
          </w:p>
        </w:tc>
        <w:tc>
          <w:tcPr>
            <w:tcW w:w="268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1、管道类型、管道材质：承插式II级钢筋砼管道</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2、连接方式：含管道接口费用，滑动橡胶圈接口，做法参见图集06MS201-1页23</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3、管径：D300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4、具体详见图纸、图集、招标文件、招标答疑、政府相关文件、规范等其它资料，满足验收要求</w:t>
            </w:r>
          </w:p>
        </w:tc>
        <w:tc>
          <w:tcPr>
            <w:tcW w:w="4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564.000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102.75</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57951.00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2625"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w:t>
            </w:r>
          </w:p>
        </w:tc>
        <w:tc>
          <w:tcPr>
            <w:tcW w:w="168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WB040501023002</w:t>
            </w:r>
          </w:p>
        </w:tc>
        <w:tc>
          <w:tcPr>
            <w:tcW w:w="1421" w:type="dxa"/>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非定型混凝土管道基础</w:t>
            </w:r>
          </w:p>
        </w:tc>
        <w:tc>
          <w:tcPr>
            <w:tcW w:w="268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1、部位：钢筋混凝土管道基础</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2、基础材质及厚度：砂石100厚，参见《市政排水管道工程及附属设施》（06MS201，P11）施工</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3、其他：具体详见图纸、图集、招标文件、招标答疑、政府相关文件、规范等其它资料，满足验收要求</w:t>
            </w:r>
          </w:p>
        </w:tc>
        <w:tc>
          <w:tcPr>
            <w:tcW w:w="4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m3</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7.990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311.85</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2491.68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62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w:t>
            </w:r>
          </w:p>
        </w:tc>
        <w:tc>
          <w:tcPr>
            <w:tcW w:w="168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WB040501027001</w:t>
            </w:r>
          </w:p>
        </w:tc>
        <w:tc>
          <w:tcPr>
            <w:tcW w:w="1421" w:type="dxa"/>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管道闭水试验</w:t>
            </w:r>
          </w:p>
        </w:tc>
        <w:tc>
          <w:tcPr>
            <w:tcW w:w="268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1、管径：管径  400以内</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2.其他未尽事宜详见图纸、图集、答疑、招标文件、政府相关文件、技术要求、规范等其他资料，满足验收要求。</w:t>
            </w:r>
          </w:p>
        </w:tc>
        <w:tc>
          <w:tcPr>
            <w:tcW w:w="4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546.000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5.80</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3166.80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3585"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w:t>
            </w:r>
          </w:p>
        </w:tc>
        <w:tc>
          <w:tcPr>
            <w:tcW w:w="184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040504002006</w:t>
            </w:r>
          </w:p>
        </w:tc>
        <w:tc>
          <w:tcPr>
            <w:tcW w:w="117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混凝土检查井</w:t>
            </w:r>
          </w:p>
        </w:tc>
        <w:tc>
          <w:tcPr>
            <w:tcW w:w="2427"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1、名称：混凝土模块式检查井  Ø1000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井盖、井圈材质及规格：机动车和非机动车道采用球墨铸铁重型（重量为120Kg)五防井盖，井盖承载能力等级为D400，位于人行道或绿化内的井盖采用复合材料或钢纤维混凝土，井盖承载能力为B200，具有野外防盗措施</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3、其他：具体详见图纸、图集、招标文件、招标答疑、政府相关文件、规范等其它资料，满足验收要求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35.000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5850</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204750.00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285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w:t>
            </w:r>
          </w:p>
        </w:tc>
        <w:tc>
          <w:tcPr>
            <w:tcW w:w="184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040504008002</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整体化粪池</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1、材质：玻璃钢化粪池，</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2、型号、规格：HFBH-4-II、满足设计要求</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3、有效容积：9m3</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4、含土方开挖回填、垫层铺设等。</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5、其他：其他未尽事宜详见施工图纸及14SS706图集、图纸、答疑、政府相关文件、规范等其它资料，满足验收要求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5202.06</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15606.18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255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w:t>
            </w:r>
          </w:p>
        </w:tc>
        <w:tc>
          <w:tcPr>
            <w:tcW w:w="184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040504002008</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隔油池</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1、类型：隔油池，</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2、型号、规格：GUZ-IV-200、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3、安装方式：整体埋地</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4、含挖土方、垫层铺设，</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5、其他：含垫层浇筑及安装，未尽事宜详见施工图纸及参见图集03SS703-1-76页，图纸、答疑、政府相关文件、规范等其它资料，满足验收要求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7799.67</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7799.67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60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1842"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土建</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1"/>
                <w:szCs w:val="21"/>
                <w:u w:val="none"/>
              </w:rPr>
            </w:pP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Times New Roman" w:hAnsi="Times New Roman" w:cs="Times New Roman"/>
                <w:i w:val="0"/>
                <w:iCs w:val="0"/>
                <w:color w:val="000000"/>
                <w:sz w:val="21"/>
                <w:szCs w:val="21"/>
                <w:u w:val="none"/>
              </w:rPr>
            </w:pP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Times New Roman" w:hAnsi="Times New Roman" w:cs="Times New Roman"/>
                <w:i w:val="0"/>
                <w:iCs w:val="0"/>
                <w:color w:val="000000"/>
                <w:sz w:val="21"/>
                <w:szCs w:val="21"/>
                <w:u w:val="none"/>
              </w:rPr>
            </w:pP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jc w:val="center"/>
              <w:rPr>
                <w:rFonts w:hint="default" w:ascii="Times New Roman" w:hAnsi="Times New Roman"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59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w:t>
            </w:r>
          </w:p>
        </w:tc>
        <w:tc>
          <w:tcPr>
            <w:tcW w:w="184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041001009002</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拆除化粪池</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1、名称：拆除现状化粪池</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2、规格尺寸：其他未尽事宜详见图纸、图集、答疑、招标文件、政府相关文件、技术要求、规范等其他资料，满足验收要求。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3121.24</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3121.24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935"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8</w:t>
            </w:r>
          </w:p>
        </w:tc>
        <w:tc>
          <w:tcPr>
            <w:tcW w:w="184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041001001003</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拆除路面</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1、材质：破除砼路面C20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2、厚度：20cm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3、其他未尽事宜详见图纸、图集、答疑、招标文件、政府相关文件、技术要求、规范等其他资料，满足验收要求。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21.74</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2174.00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905"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9</w:t>
            </w:r>
          </w:p>
        </w:tc>
        <w:tc>
          <w:tcPr>
            <w:tcW w:w="184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041001003006</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拆除基层</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1、材质：级配碎石</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2、厚度：20cm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3、其他未尽事宜详见图纸、图集、答疑、招标文件、政府相关文件、技术要求、规范等其他资料，满足验收要求。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15.84</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1584.00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92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10</w:t>
            </w:r>
          </w:p>
        </w:tc>
        <w:tc>
          <w:tcPr>
            <w:tcW w:w="184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040202001003</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路床(槽)碾压检验</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1、部位：室外道路</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2、范围：路床(槽)碾压检验</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3、其他未尽事宜详见图纸、图集、答疑、招标文件、政府相关文件、技术要求、规范等其他资料，满足验收要求。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2.30</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230.00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83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11</w:t>
            </w:r>
          </w:p>
        </w:tc>
        <w:tc>
          <w:tcPr>
            <w:tcW w:w="184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040202009002</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砂砾石</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1、名称：级配碎石</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2、厚度：20cm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3、其他未尽事宜详见图纸、图集、答疑、招标文件、政府相关文件、技术要求、规范等其他资料，满足验收要求。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53.56</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5356.00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2115"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12</w:t>
            </w:r>
          </w:p>
        </w:tc>
        <w:tc>
          <w:tcPr>
            <w:tcW w:w="184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040203007002</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水泥混凝土</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1、混凝土强度等级：C35水泥混凝土面板</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2、厚度：25cm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3、其他未尽事宜详见图纸、图集、答疑、招标文件、政府相关文件、技术要求、规范等其他资料，满足验收要求。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183.07</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18307.00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755"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13</w:t>
            </w:r>
          </w:p>
        </w:tc>
        <w:tc>
          <w:tcPr>
            <w:tcW w:w="184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WB040203010002</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传力杆制作、安装</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1、材质：Ø14、拉杆</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2、制作安装</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3、其他未尽事宜详见图纸、图集、答疑、招标文件、政府相关文件、技术要求、规范等其他资料，满足验收要求。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t</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0.362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6214.75</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2249.74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845"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14</w:t>
            </w:r>
          </w:p>
        </w:tc>
        <w:tc>
          <w:tcPr>
            <w:tcW w:w="184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WB040203012002</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伸缩缝</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1、材料品种：乳化橡胶沥青填缝</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2、厚度：详见图纸</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3、其他未尽事宜详见图纸、图集、答疑、招标文件、政府相关文件、技术要求、规范等其他资料，满足验收要求。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2.550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27.64</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70.48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605"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15</w:t>
            </w:r>
          </w:p>
        </w:tc>
        <w:tc>
          <w:tcPr>
            <w:tcW w:w="184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WB040203013002</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路面刻痕</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1、刻痕：路面刻痕</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2、其他未尽事宜详见图纸、图集、答疑、招标文件、政府相关文件、技术要求、规范等其他资料，满足验收要求。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3.19</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319.00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74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16</w:t>
            </w:r>
          </w:p>
        </w:tc>
        <w:tc>
          <w:tcPr>
            <w:tcW w:w="184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041001002002</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拆除人行道</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1、材质：砂基透水砖  200*100*60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2、厚度：3cm厚M10水泥砂浆</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3、其他：未尽事宜详见设计图纸、招标文件、答疑及有关补充文件</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720.000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15.96</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11491.20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20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17</w:t>
            </w:r>
          </w:p>
        </w:tc>
        <w:tc>
          <w:tcPr>
            <w:tcW w:w="184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041001003004</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拆除基层</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1、材质：15cm厚C25混凝土</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2、其他：未尽事宜详见设计图纸、招标文件、答疑及有关补充文件</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720.000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16.64</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11980.80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38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18</w:t>
            </w:r>
          </w:p>
        </w:tc>
        <w:tc>
          <w:tcPr>
            <w:tcW w:w="184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041001003005</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拆除基层</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1、材质：15cm级配碎石</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2、其他：未尽事宜详见设计图纸、招标文件、答疑及有关补充文件</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720.000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11.32</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8150.40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35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19</w:t>
            </w:r>
          </w:p>
        </w:tc>
        <w:tc>
          <w:tcPr>
            <w:tcW w:w="184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041001005001</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拆除侧、平（缘）石</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1、材质：混凝土外侧石80*150*80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2、其他：未尽事宜详见设计图纸、招标文件、答疑及有关补充文件</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240.000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4.65</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1116.00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35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20</w:t>
            </w:r>
          </w:p>
        </w:tc>
        <w:tc>
          <w:tcPr>
            <w:tcW w:w="184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040204001001</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人行道整形、碾压</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1、部位：人行道整形、碾压</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2、其他：未尽事宜详见设计图纸、招标文件、答疑及有关补充文件</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720.000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1.14</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820.80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2055"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21</w:t>
            </w:r>
          </w:p>
        </w:tc>
        <w:tc>
          <w:tcPr>
            <w:tcW w:w="184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040204002001</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人行道板安砌</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1、块料品种、规格：砂基透水砖  200*100*60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2、垫层品种、规格：3cm厚M10水泥砂浆</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3、其他：未尽事宜详见设计图纸、招标文件、答疑及有关补充文件</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720.000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131.30</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94536.00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635"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22</w:t>
            </w:r>
          </w:p>
        </w:tc>
        <w:tc>
          <w:tcPr>
            <w:tcW w:w="184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040204004001</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安砌混凝土侧石</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1、材料品种、规格：混凝土外侧石80*150*80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2、其他：未尽事宜详见设计图纸、招标文件、答疑及有关补充文件</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240.000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102.52</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24604.80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335"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23</w:t>
            </w:r>
          </w:p>
        </w:tc>
        <w:tc>
          <w:tcPr>
            <w:tcW w:w="184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WB040204009002</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人行道混凝土垫层</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1、材料品种：150mm厚C20混凝土</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2、其他：未尽事宜详见设计图纸、招标文件、答疑及有关补充文件</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m3</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108.000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736.69</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79562.52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545"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24</w:t>
            </w:r>
          </w:p>
        </w:tc>
        <w:tc>
          <w:tcPr>
            <w:tcW w:w="184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040202015003</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水泥稳定碎（砾）石</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1、名称：级配碎石</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2、厚度：15cm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3、其他：未尽事宜详见设计图纸、招标文件、答疑及有关补充文件</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720.000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40.72</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29318.40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755"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25</w:t>
            </w:r>
          </w:p>
        </w:tc>
        <w:tc>
          <w:tcPr>
            <w:tcW w:w="184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041001002004</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绿化带拆除及恢复</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1、名称：绿化拆除及恢复</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2、其他未尽事宜详见图纸、图集、答疑、招标文件、政府相关文件、技术要求、规范等其他资料，满足验收要求。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180.000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31.22</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5619.60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53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26</w:t>
            </w:r>
          </w:p>
        </w:tc>
        <w:tc>
          <w:tcPr>
            <w:tcW w:w="184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041001006001</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拆除管道</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1、材质：拆除现有管道</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2、管径：DN300Ⅱ级钢筋混凝土管</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3、挖管沟土方及回填</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4、详见图纸及答疑</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16.40</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1640.00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219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27</w:t>
            </w:r>
          </w:p>
        </w:tc>
        <w:tc>
          <w:tcPr>
            <w:tcW w:w="184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040101005002</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管道清淤疏通</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1、挖掘深度：管道清淤</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2、投标人根据图纸并结合现场情况后综合考虑报价</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4、其他未尽事宜详见图纸、图集、答疑、招标文件、政府相关文件、技术要求、规范等其他资料，满足验收要求。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50.000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41.62</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2081.00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2205"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28</w:t>
            </w:r>
          </w:p>
        </w:tc>
        <w:tc>
          <w:tcPr>
            <w:tcW w:w="184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050307006001</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铁艺栏杆</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1、围墙破复</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2、材质高度：铁艺围墙，高度为2.3m，具体见答疑文件。</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3、其他未尽事宜详见图纸、图集、答疑、招标文件、政府相关文件、技术要求、规范等其他资料，满足验收要求。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520.20</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1560.60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2025"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29</w:t>
            </w:r>
          </w:p>
        </w:tc>
        <w:tc>
          <w:tcPr>
            <w:tcW w:w="184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WB040504014001</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雨水井井箅安装</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1、破除恢复雨水篦子</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2、规格型号：单篦砖砌偏沟式，参见标准图集06MS201-8</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3、备注：具体详见图纸、图集、答疑、招标文件、政府相关文件、规范等其他资料，满足验收要求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6.000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1022.43</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6134.58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92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30</w:t>
            </w:r>
          </w:p>
        </w:tc>
        <w:tc>
          <w:tcPr>
            <w:tcW w:w="184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041001011001</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拆除工程（拆除一体化处理设备1座及及其他井等）</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1、名称：拆除工程（拆除一体化处理设备1座及其他井等）</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2、拆除详见图纸及答疑</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3、挖运装车</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4、拆除设备运送至甲方指定地点、交接</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处</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6252.19</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6252.19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210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31</w:t>
            </w:r>
          </w:p>
        </w:tc>
        <w:tc>
          <w:tcPr>
            <w:tcW w:w="184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040101002001</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挖沟槽土方</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1、土壤类别：三类土</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2、挖土深度：详见图纸</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3、留200~300mm人工清底</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4、其他未尽事宜详见图纸、图集、答疑、招标文件、政府相关文件、技术要求、规范等其他资料，满足验收要求。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m3</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616.660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5.27</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3249.80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2325"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32</w:t>
            </w:r>
          </w:p>
        </w:tc>
        <w:tc>
          <w:tcPr>
            <w:tcW w:w="184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040103001001</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回填方</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1、名称：土方回填</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2、密实度要求：不低于 87%</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3、填方材料要求：管顶以上200采用素土回填</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4、其他未尽事宜详见图纸、图集、答疑、招标文件、政府相关文件、技术要求、规范等其他资料，满足验收要求。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m3</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354.760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17.67</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6268.61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68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33</w:t>
            </w:r>
          </w:p>
        </w:tc>
        <w:tc>
          <w:tcPr>
            <w:tcW w:w="184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040103002001</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余方弃置</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1、废弃料品种：余方弃置</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2、运距：其他未尽事宜详见图纸、图集、答疑、招标文件、政府相关文件、技术要求、规范等其他资料，满足验收要求。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m3</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261.890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42.86</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11224.61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65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34</w:t>
            </w:r>
          </w:p>
        </w:tc>
        <w:tc>
          <w:tcPr>
            <w:tcW w:w="184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WB040501021001</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管道垫层</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1、垫层材质及厚度：中粗砂垫层</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2、其他未尽事宜详见图纸、图集、答疑、招标文件、政府相关文件、技术要求、规范等其他资料，满足验收要求。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m3</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310.040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216.23</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67039.95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45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1842"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其他</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1"/>
                <w:szCs w:val="21"/>
                <w:u w:val="none"/>
              </w:rPr>
            </w:pP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Times New Roman" w:hAnsi="Times New Roman" w:cs="Times New Roman"/>
                <w:i w:val="0"/>
                <w:iCs w:val="0"/>
                <w:color w:val="000000"/>
                <w:sz w:val="21"/>
                <w:szCs w:val="21"/>
                <w:u w:val="none"/>
              </w:rPr>
            </w:pP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Times New Roman" w:hAnsi="Times New Roman" w:cs="Times New Roman"/>
                <w:i w:val="0"/>
                <w:iCs w:val="0"/>
                <w:color w:val="000000"/>
                <w:sz w:val="21"/>
                <w:szCs w:val="21"/>
                <w:u w:val="none"/>
              </w:rPr>
            </w:pP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jc w:val="center"/>
              <w:rPr>
                <w:rFonts w:hint="default" w:ascii="Times New Roman" w:hAnsi="Times New Roman"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71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35</w:t>
            </w:r>
          </w:p>
        </w:tc>
        <w:tc>
          <w:tcPr>
            <w:tcW w:w="184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030411001003</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配管</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1、名称：收费站接电配管 SC40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2、接地要求：符合设计要求</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3、其他：未尽事宜详见图纸、招标文件、答疑、图集、政府相关文件及规范等其他资料</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65.000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41.47</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2695.55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905"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36</w:t>
            </w:r>
          </w:p>
        </w:tc>
        <w:tc>
          <w:tcPr>
            <w:tcW w:w="184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030408001002</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电力电缆</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1、名称：收费站接电电缆敷设</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2、型号：YJV-1KV-5*6</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3、敷设方式、部位：室外管内</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4、其他：未尽事宜详见图纸、招标文件、答疑、图集、政府相关文件及规范等其他资料</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65.000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37.66</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2447.90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71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37</w:t>
            </w:r>
          </w:p>
        </w:tc>
        <w:tc>
          <w:tcPr>
            <w:tcW w:w="184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041001009001</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拆除井</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1、结构形式：拆除现状检查井</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2、规格尺寸：其他未尽事宜详见图纸、图集、答疑、招标文件、政府相关文件、技术要求、规范等其他资料，满足验收要求。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13.000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312.13</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4057.69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125"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38</w:t>
            </w:r>
          </w:p>
        </w:tc>
        <w:tc>
          <w:tcPr>
            <w:tcW w:w="184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041106001001</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大型机械设备进出场及安拆</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1、大型机械设备进出场及安拆</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台·次</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7040.37</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7040.37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33" w:type="dxa"/>
          <w:trHeight w:val="1575"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39</w:t>
            </w:r>
          </w:p>
        </w:tc>
        <w:tc>
          <w:tcPr>
            <w:tcW w:w="184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WB030817007001</w:t>
            </w:r>
          </w:p>
        </w:tc>
        <w:tc>
          <w:tcPr>
            <w:tcW w:w="12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市政管网接入费</w:t>
            </w:r>
          </w:p>
        </w:tc>
        <w:tc>
          <w:tcPr>
            <w:tcW w:w="233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1、名称：市政管网接入费</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2、其他：其他未尽事宜详见图纸、图集、答疑、招标文件、政府相关文件、技术要求、规范等其他资料，满足验收要求。</w:t>
            </w:r>
          </w:p>
        </w:tc>
        <w:tc>
          <w:tcPr>
            <w:tcW w:w="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项</w:t>
            </w:r>
          </w:p>
        </w:tc>
        <w:tc>
          <w:tcPr>
            <w:tcW w:w="10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8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5202.06</w:t>
            </w:r>
          </w:p>
        </w:tc>
        <w:tc>
          <w:tcPr>
            <w:tcW w:w="1102"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5202.06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33" w:type="dxa"/>
          <w:trHeight w:val="645" w:hRule="atLeast"/>
        </w:trPr>
        <w:tc>
          <w:tcPr>
            <w:tcW w:w="555" w:type="dxa"/>
            <w:gridSpan w:val="2"/>
            <w:tcBorders>
              <w:top w:val="single" w:color="000000" w:sz="4" w:space="0"/>
              <w:left w:val="single" w:color="000000" w:sz="8" w:space="0"/>
              <w:bottom w:val="single" w:color="000000" w:sz="8" w:space="0"/>
              <w:right w:val="single" w:color="000000" w:sz="4" w:space="0"/>
            </w:tcBorders>
            <w:shd w:val="clear"/>
            <w:vAlign w:val="top"/>
          </w:tcPr>
          <w:p>
            <w:pPr>
              <w:jc w:val="center"/>
              <w:rPr>
                <w:rFonts w:hint="eastAsia" w:ascii="宋体" w:hAnsi="宋体" w:eastAsia="宋体" w:cs="宋体"/>
                <w:i w:val="0"/>
                <w:iCs w:val="0"/>
                <w:color w:val="000000"/>
                <w:sz w:val="21"/>
                <w:szCs w:val="21"/>
                <w:u w:val="none"/>
              </w:rPr>
            </w:pPr>
          </w:p>
        </w:tc>
        <w:tc>
          <w:tcPr>
            <w:tcW w:w="1842" w:type="dxa"/>
            <w:gridSpan w:val="2"/>
            <w:tcBorders>
              <w:top w:val="single" w:color="000000" w:sz="4" w:space="0"/>
              <w:left w:val="single" w:color="000000" w:sz="4" w:space="0"/>
              <w:bottom w:val="single" w:color="000000" w:sz="8"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合计</w:t>
            </w:r>
          </w:p>
        </w:tc>
        <w:tc>
          <w:tcPr>
            <w:tcW w:w="1265" w:type="dxa"/>
            <w:gridSpan w:val="3"/>
            <w:tcBorders>
              <w:top w:val="single" w:color="000000" w:sz="4" w:space="0"/>
              <w:left w:val="single" w:color="000000" w:sz="4" w:space="0"/>
              <w:bottom w:val="single" w:color="000000" w:sz="8" w:space="0"/>
              <w:right w:val="single" w:color="000000" w:sz="4" w:space="0"/>
            </w:tcBorders>
            <w:shd w:val="clear"/>
            <w:vAlign w:val="center"/>
          </w:tcPr>
          <w:p>
            <w:pPr>
              <w:jc w:val="center"/>
              <w:rPr>
                <w:rFonts w:hint="eastAsia" w:ascii="宋体" w:hAnsi="宋体" w:eastAsia="宋体" w:cs="宋体"/>
                <w:b/>
                <w:bCs/>
                <w:i w:val="0"/>
                <w:iCs w:val="0"/>
                <w:color w:val="000000"/>
                <w:sz w:val="21"/>
                <w:szCs w:val="21"/>
                <w:u w:val="none"/>
              </w:rPr>
            </w:pPr>
          </w:p>
        </w:tc>
        <w:tc>
          <w:tcPr>
            <w:tcW w:w="2338" w:type="dxa"/>
            <w:tcBorders>
              <w:top w:val="single" w:color="000000" w:sz="4" w:space="0"/>
              <w:left w:val="single" w:color="000000" w:sz="4" w:space="0"/>
              <w:bottom w:val="single" w:color="000000" w:sz="8" w:space="0"/>
              <w:right w:val="single" w:color="000000" w:sz="4" w:space="0"/>
            </w:tcBorders>
            <w:shd w:val="clear"/>
            <w:vAlign w:val="center"/>
          </w:tcPr>
          <w:p>
            <w:pPr>
              <w:jc w:val="center"/>
              <w:rPr>
                <w:rFonts w:hint="eastAsia" w:ascii="宋体" w:hAnsi="宋体" w:eastAsia="宋体" w:cs="宋体"/>
                <w:b/>
                <w:bCs/>
                <w:i w:val="0"/>
                <w:iCs w:val="0"/>
                <w:color w:val="000000"/>
                <w:sz w:val="21"/>
                <w:szCs w:val="21"/>
                <w:u w:val="none"/>
              </w:rPr>
            </w:pPr>
          </w:p>
        </w:tc>
        <w:tc>
          <w:tcPr>
            <w:tcW w:w="779" w:type="dxa"/>
            <w:gridSpan w:val="2"/>
            <w:tcBorders>
              <w:top w:val="single" w:color="000000" w:sz="4" w:space="0"/>
              <w:left w:val="single" w:color="000000" w:sz="4" w:space="0"/>
              <w:bottom w:val="single" w:color="000000" w:sz="8" w:space="0"/>
              <w:right w:val="single" w:color="000000" w:sz="4" w:space="0"/>
            </w:tcBorders>
            <w:shd w:val="clear"/>
            <w:vAlign w:val="center"/>
          </w:tcPr>
          <w:p>
            <w:pPr>
              <w:jc w:val="center"/>
              <w:rPr>
                <w:rFonts w:hint="eastAsia" w:ascii="宋体" w:hAnsi="宋体" w:eastAsia="宋体" w:cs="宋体"/>
                <w:b/>
                <w:bCs/>
                <w:i w:val="0"/>
                <w:iCs w:val="0"/>
                <w:color w:val="000000"/>
                <w:sz w:val="21"/>
                <w:szCs w:val="21"/>
                <w:u w:val="none"/>
              </w:rPr>
            </w:pPr>
          </w:p>
        </w:tc>
        <w:tc>
          <w:tcPr>
            <w:tcW w:w="1044" w:type="dxa"/>
            <w:tcBorders>
              <w:top w:val="single" w:color="000000" w:sz="4" w:space="0"/>
              <w:left w:val="single" w:color="000000" w:sz="4" w:space="0"/>
              <w:bottom w:val="single" w:color="000000" w:sz="8" w:space="0"/>
              <w:right w:val="single" w:color="000000" w:sz="4" w:space="0"/>
            </w:tcBorders>
            <w:shd w:val="clear"/>
            <w:vAlign w:val="center"/>
          </w:tcPr>
          <w:p>
            <w:pPr>
              <w:jc w:val="center"/>
              <w:rPr>
                <w:rFonts w:hint="default" w:ascii="Times New Roman" w:hAnsi="Times New Roman" w:cs="Times New Roman"/>
                <w:b/>
                <w:bCs/>
                <w:i w:val="0"/>
                <w:iCs w:val="0"/>
                <w:color w:val="000000"/>
                <w:sz w:val="21"/>
                <w:szCs w:val="21"/>
                <w:u w:val="none"/>
              </w:rPr>
            </w:pPr>
          </w:p>
        </w:tc>
        <w:tc>
          <w:tcPr>
            <w:tcW w:w="1089" w:type="dxa"/>
            <w:tcBorders>
              <w:top w:val="single" w:color="000000" w:sz="4" w:space="0"/>
              <w:left w:val="single" w:color="000000" w:sz="4" w:space="0"/>
              <w:bottom w:val="single" w:color="000000" w:sz="8" w:space="0"/>
              <w:right w:val="single" w:color="000000" w:sz="4" w:space="0"/>
            </w:tcBorders>
            <w:shd w:val="clear"/>
            <w:vAlign w:val="center"/>
          </w:tcPr>
          <w:p>
            <w:pPr>
              <w:jc w:val="center"/>
              <w:rPr>
                <w:rFonts w:hint="default" w:ascii="Times New Roman" w:hAnsi="Times New Roman" w:cs="Times New Roman"/>
                <w:b/>
                <w:bCs/>
                <w:i w:val="0"/>
                <w:iCs w:val="0"/>
                <w:color w:val="000000"/>
                <w:sz w:val="21"/>
                <w:szCs w:val="21"/>
                <w:u w:val="none"/>
              </w:rPr>
            </w:pPr>
          </w:p>
        </w:tc>
        <w:tc>
          <w:tcPr>
            <w:tcW w:w="1102" w:type="dxa"/>
            <w:gridSpan w:val="2"/>
            <w:tcBorders>
              <w:top w:val="single" w:color="000000" w:sz="4" w:space="0"/>
              <w:left w:val="single" w:color="000000" w:sz="4"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769272.22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33" w:type="dxa"/>
          <w:trHeight w:val="255" w:hRule="atLeast"/>
        </w:trPr>
        <w:tc>
          <w:tcPr>
            <w:tcW w:w="555" w:type="dxa"/>
            <w:gridSpan w:val="2"/>
            <w:tcBorders>
              <w:top w:val="nil"/>
              <w:left w:val="nil"/>
              <w:bottom w:val="nil"/>
              <w:right w:val="nil"/>
            </w:tcBorders>
            <w:shd w:val="clear"/>
            <w:noWrap/>
            <w:vAlign w:val="bottom"/>
          </w:tcPr>
          <w:p>
            <w:pPr>
              <w:jc w:val="center"/>
              <w:rPr>
                <w:rFonts w:hint="default" w:ascii="Arial" w:hAnsi="Arial" w:cs="Arial"/>
                <w:i w:val="0"/>
                <w:iCs w:val="0"/>
                <w:color w:val="000000"/>
                <w:sz w:val="20"/>
                <w:szCs w:val="20"/>
                <w:u w:val="none"/>
              </w:rPr>
            </w:pPr>
          </w:p>
        </w:tc>
        <w:tc>
          <w:tcPr>
            <w:tcW w:w="1842" w:type="dxa"/>
            <w:gridSpan w:val="2"/>
            <w:tcBorders>
              <w:top w:val="nil"/>
              <w:left w:val="nil"/>
              <w:bottom w:val="nil"/>
              <w:right w:val="nil"/>
            </w:tcBorders>
            <w:shd w:val="clear"/>
            <w:noWrap/>
            <w:vAlign w:val="bottom"/>
          </w:tcPr>
          <w:p>
            <w:pPr>
              <w:jc w:val="center"/>
              <w:rPr>
                <w:rFonts w:hint="default" w:ascii="Arial" w:hAnsi="Arial" w:cs="Arial"/>
                <w:i w:val="0"/>
                <w:iCs w:val="0"/>
                <w:color w:val="000000"/>
                <w:sz w:val="20"/>
                <w:szCs w:val="20"/>
                <w:u w:val="none"/>
              </w:rPr>
            </w:pPr>
          </w:p>
        </w:tc>
        <w:tc>
          <w:tcPr>
            <w:tcW w:w="1265" w:type="dxa"/>
            <w:gridSpan w:val="3"/>
            <w:tcBorders>
              <w:top w:val="nil"/>
              <w:left w:val="nil"/>
              <w:bottom w:val="nil"/>
              <w:right w:val="nil"/>
            </w:tcBorders>
            <w:shd w:val="clear"/>
            <w:noWrap/>
            <w:vAlign w:val="bottom"/>
          </w:tcPr>
          <w:p>
            <w:pPr>
              <w:jc w:val="center"/>
              <w:rPr>
                <w:rFonts w:hint="default" w:ascii="Arial" w:hAnsi="Arial" w:cs="Arial"/>
                <w:i w:val="0"/>
                <w:iCs w:val="0"/>
                <w:color w:val="000000"/>
                <w:sz w:val="20"/>
                <w:szCs w:val="20"/>
                <w:u w:val="none"/>
              </w:rPr>
            </w:pPr>
          </w:p>
        </w:tc>
        <w:tc>
          <w:tcPr>
            <w:tcW w:w="2338" w:type="dxa"/>
            <w:tcBorders>
              <w:top w:val="nil"/>
              <w:left w:val="nil"/>
              <w:bottom w:val="nil"/>
              <w:right w:val="nil"/>
            </w:tcBorders>
            <w:shd w:val="clear"/>
            <w:noWrap/>
            <w:vAlign w:val="bottom"/>
          </w:tcPr>
          <w:p>
            <w:pPr>
              <w:jc w:val="left"/>
              <w:rPr>
                <w:rFonts w:hint="default" w:ascii="Arial" w:hAnsi="Arial" w:cs="Arial"/>
                <w:i w:val="0"/>
                <w:iCs w:val="0"/>
                <w:color w:val="000000"/>
                <w:sz w:val="20"/>
                <w:szCs w:val="20"/>
                <w:u w:val="none"/>
              </w:rPr>
            </w:pPr>
          </w:p>
        </w:tc>
        <w:tc>
          <w:tcPr>
            <w:tcW w:w="779" w:type="dxa"/>
            <w:gridSpan w:val="2"/>
            <w:tcBorders>
              <w:top w:val="nil"/>
              <w:left w:val="nil"/>
              <w:bottom w:val="nil"/>
              <w:right w:val="nil"/>
            </w:tcBorders>
            <w:shd w:val="clear"/>
            <w:noWrap/>
            <w:vAlign w:val="bottom"/>
          </w:tcPr>
          <w:p>
            <w:pPr>
              <w:jc w:val="center"/>
              <w:rPr>
                <w:rFonts w:hint="default" w:ascii="Arial" w:hAnsi="Arial" w:cs="Arial"/>
                <w:i w:val="0"/>
                <w:iCs w:val="0"/>
                <w:color w:val="000000"/>
                <w:sz w:val="20"/>
                <w:szCs w:val="20"/>
                <w:u w:val="none"/>
              </w:rPr>
            </w:pPr>
          </w:p>
        </w:tc>
        <w:tc>
          <w:tcPr>
            <w:tcW w:w="1044" w:type="dxa"/>
            <w:tcBorders>
              <w:top w:val="nil"/>
              <w:left w:val="nil"/>
              <w:bottom w:val="nil"/>
              <w:right w:val="nil"/>
            </w:tcBorders>
            <w:shd w:val="clear"/>
            <w:noWrap/>
            <w:vAlign w:val="bottom"/>
          </w:tcPr>
          <w:p>
            <w:pPr>
              <w:jc w:val="center"/>
              <w:rPr>
                <w:rFonts w:hint="default" w:ascii="Arial" w:hAnsi="Arial" w:cs="Arial"/>
                <w:i w:val="0"/>
                <w:iCs w:val="0"/>
                <w:color w:val="000000"/>
                <w:sz w:val="20"/>
                <w:szCs w:val="20"/>
                <w:u w:val="none"/>
              </w:rPr>
            </w:pPr>
          </w:p>
        </w:tc>
        <w:tc>
          <w:tcPr>
            <w:tcW w:w="1089" w:type="dxa"/>
            <w:tcBorders>
              <w:top w:val="nil"/>
              <w:left w:val="nil"/>
              <w:bottom w:val="nil"/>
              <w:right w:val="nil"/>
            </w:tcBorders>
            <w:shd w:val="clear"/>
            <w:noWrap/>
            <w:vAlign w:val="bottom"/>
          </w:tcPr>
          <w:p>
            <w:pPr>
              <w:jc w:val="center"/>
              <w:rPr>
                <w:rFonts w:hint="default" w:ascii="Arial" w:hAnsi="Arial" w:cs="Arial"/>
                <w:i w:val="0"/>
                <w:iCs w:val="0"/>
                <w:color w:val="000000"/>
                <w:sz w:val="20"/>
                <w:szCs w:val="20"/>
                <w:u w:val="none"/>
              </w:rPr>
            </w:pPr>
          </w:p>
        </w:tc>
        <w:tc>
          <w:tcPr>
            <w:tcW w:w="1102" w:type="dxa"/>
            <w:gridSpan w:val="2"/>
            <w:tcBorders>
              <w:top w:val="nil"/>
              <w:left w:val="nil"/>
              <w:bottom w:val="nil"/>
              <w:right w:val="nil"/>
            </w:tcBorders>
            <w:shd w:val="clear"/>
            <w:vAlign w:val="top"/>
          </w:tcPr>
          <w:p>
            <w:pPr>
              <w:jc w:val="center"/>
              <w:rPr>
                <w:rFonts w:hint="eastAsia" w:ascii="宋体" w:hAnsi="宋体" w:eastAsia="宋体" w:cs="宋体"/>
                <w:b/>
                <w:bCs/>
                <w:i w:val="0"/>
                <w:iCs w:val="0"/>
                <w:color w:val="000000"/>
                <w:sz w:val="18"/>
                <w:szCs w:val="18"/>
                <w:u w:val="none"/>
              </w:rPr>
            </w:pPr>
          </w:p>
        </w:tc>
      </w:tr>
    </w:tbl>
    <w:p>
      <w:pPr>
        <w:rPr>
          <w:lang w:val="en-US" w:eastAsia="zh-CN"/>
        </w:rPr>
      </w:pPr>
      <w:r>
        <w:rPr>
          <w:lang w:val="en-US" w:eastAsia="zh-CN"/>
        </w:rPr>
        <w:br w:type="page"/>
      </w:r>
    </w:p>
    <w:tbl>
      <w:tblPr>
        <w:tblW w:w="931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467"/>
        <w:gridCol w:w="1686"/>
        <w:gridCol w:w="921"/>
        <w:gridCol w:w="2215"/>
        <w:gridCol w:w="846"/>
        <w:gridCol w:w="915"/>
        <w:gridCol w:w="1095"/>
        <w:gridCol w:w="11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90" w:hRule="atLeast"/>
        </w:trPr>
        <w:tc>
          <w:tcPr>
            <w:tcW w:w="9315" w:type="dxa"/>
            <w:gridSpan w:val="8"/>
            <w:tcBorders>
              <w:top w:val="nil"/>
              <w:left w:val="nil"/>
              <w:bottom w:val="nil"/>
              <w:right w:val="nil"/>
            </w:tcBorders>
            <w:shd w:val="clear"/>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b/>
                <w:bCs/>
                <w:i w:val="0"/>
                <w:iCs w:val="0"/>
                <w:color w:val="000000"/>
                <w:sz w:val="28"/>
                <w:szCs w:val="28"/>
                <w:u w:val="none"/>
              </w:rPr>
            </w:pPr>
            <w:r>
              <w:rPr>
                <w:rFonts w:hint="eastAsia" w:ascii="方正小标宋简体" w:hAnsi="方正小标宋简体" w:eastAsia="方正小标宋简体" w:cs="方正小标宋简体"/>
                <w:b/>
                <w:bCs/>
                <w:i w:val="0"/>
                <w:iCs w:val="0"/>
                <w:color w:val="000000"/>
                <w:kern w:val="0"/>
                <w:sz w:val="28"/>
                <w:szCs w:val="28"/>
                <w:u w:val="none"/>
                <w:bdr w:val="none" w:color="auto" w:sz="0" w:space="0"/>
                <w:lang w:val="en-US" w:eastAsia="zh-CN" w:bidi="ar"/>
              </w:rPr>
              <w:t>六安北中心所辖部分园区污水处理改造工程（工程量清单）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53" w:hRule="atLeast"/>
        </w:trPr>
        <w:tc>
          <w:tcPr>
            <w:tcW w:w="8145" w:type="dxa"/>
            <w:gridSpan w:val="7"/>
            <w:tcBorders>
              <w:top w:val="nil"/>
              <w:left w:val="nil"/>
              <w:bottom w:val="nil"/>
              <w:right w:val="nil"/>
            </w:tcBorders>
            <w:shd w:val="clear"/>
            <w:vAlign w:val="center"/>
          </w:tcPr>
          <w:p>
            <w:pPr>
              <w:keepNext w:val="0"/>
              <w:keepLines w:val="0"/>
              <w:widowControl/>
              <w:suppressLineNumbers w:val="0"/>
              <w:jc w:val="left"/>
              <w:textAlignment w:val="center"/>
              <w:rPr>
                <w:rFonts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工程名称：天堂寨收费站</w:t>
            </w:r>
          </w:p>
        </w:tc>
        <w:tc>
          <w:tcPr>
            <w:tcW w:w="0" w:type="auto"/>
            <w:tcBorders>
              <w:top w:val="nil"/>
              <w:left w:val="nil"/>
              <w:bottom w:val="nil"/>
              <w:right w:val="nil"/>
            </w:tcBorders>
            <w:shd w:val="clear"/>
            <w:noWrap/>
            <w:vAlign w:val="bottom"/>
          </w:tcPr>
          <w:p>
            <w:pPr>
              <w:jc w:val="center"/>
              <w:rPr>
                <w:rFonts w:hint="eastAsia"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555" w:type="dxa"/>
            <w:vMerge w:val="restart"/>
            <w:tcBorders>
              <w:top w:val="single" w:color="000000" w:sz="8" w:space="0"/>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序号</w:t>
            </w:r>
          </w:p>
        </w:tc>
        <w:tc>
          <w:tcPr>
            <w:tcW w:w="900" w:type="dxa"/>
            <w:vMerge w:val="restart"/>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项目编码</w:t>
            </w:r>
          </w:p>
        </w:tc>
        <w:tc>
          <w:tcPr>
            <w:tcW w:w="945" w:type="dxa"/>
            <w:vMerge w:val="restart"/>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清单名称</w:t>
            </w:r>
          </w:p>
        </w:tc>
        <w:tc>
          <w:tcPr>
            <w:tcW w:w="3105" w:type="dxa"/>
            <w:vMerge w:val="restart"/>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清单特征</w:t>
            </w:r>
          </w:p>
        </w:tc>
        <w:tc>
          <w:tcPr>
            <w:tcW w:w="630" w:type="dxa"/>
            <w:vMerge w:val="restart"/>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单位</w:t>
            </w:r>
          </w:p>
        </w:tc>
        <w:tc>
          <w:tcPr>
            <w:tcW w:w="915" w:type="dxa"/>
            <w:vMerge w:val="restart"/>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工程量</w:t>
            </w:r>
          </w:p>
        </w:tc>
        <w:tc>
          <w:tcPr>
            <w:tcW w:w="1095" w:type="dxa"/>
            <w:vMerge w:val="restart"/>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综合单价</w:t>
            </w:r>
          </w:p>
        </w:tc>
        <w:tc>
          <w:tcPr>
            <w:tcW w:w="1170" w:type="dxa"/>
            <w:vMerge w:val="restart"/>
            <w:tcBorders>
              <w:top w:val="single" w:color="000000" w:sz="8"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综合合价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55" w:hRule="atLeast"/>
        </w:trPr>
        <w:tc>
          <w:tcPr>
            <w:tcW w:w="555" w:type="dxa"/>
            <w:vMerge w:val="continue"/>
            <w:tcBorders>
              <w:top w:val="single" w:color="000000" w:sz="8" w:space="0"/>
              <w:left w:val="single" w:color="000000" w:sz="8"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900" w:type="dxa"/>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945" w:type="dxa"/>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3105" w:type="dxa"/>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630" w:type="dxa"/>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915" w:type="dxa"/>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1095" w:type="dxa"/>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1170" w:type="dxa"/>
            <w:vMerge w:val="continue"/>
            <w:tcBorders>
              <w:top w:val="single" w:color="000000" w:sz="8" w:space="0"/>
              <w:left w:val="single" w:color="000000" w:sz="4" w:space="0"/>
              <w:bottom w:val="single" w:color="000000" w:sz="4" w:space="0"/>
              <w:right w:val="single" w:color="000000" w:sz="8" w:space="0"/>
            </w:tcBorders>
            <w:shd w:val="clear" w:color="auto" w:fill="FFFFFF"/>
            <w:vAlign w:val="center"/>
          </w:tcPr>
          <w:p>
            <w:pPr>
              <w:jc w:val="center"/>
              <w:rPr>
                <w:rFonts w:hint="eastAsia" w:ascii="黑体" w:hAnsi="宋体" w:eastAsia="黑体" w:cs="黑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85" w:hRule="atLeast"/>
        </w:trPr>
        <w:tc>
          <w:tcPr>
            <w:tcW w:w="555" w:type="dxa"/>
            <w:tcBorders>
              <w:top w:val="single" w:color="000000" w:sz="4" w:space="0"/>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0</w:t>
            </w:r>
          </w:p>
        </w:tc>
        <w:tc>
          <w:tcPr>
            <w:tcW w:w="9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暂列金额</w:t>
            </w:r>
          </w:p>
        </w:tc>
        <w:tc>
          <w:tcPr>
            <w:tcW w:w="31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总额</w:t>
            </w:r>
          </w:p>
        </w:tc>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50000.00 </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50000.00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管网</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1"/>
                <w:szCs w:val="21"/>
                <w:u w:val="none"/>
              </w:rPr>
            </w:pP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Times New Roman" w:hAnsi="Times New Roman" w:cs="Times New Roman"/>
                <w:i w:val="0"/>
                <w:iCs w:val="0"/>
                <w:color w:val="000000"/>
                <w:sz w:val="21"/>
                <w:szCs w:val="21"/>
                <w:u w:val="none"/>
              </w:rPr>
            </w:pP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Times New Roman" w:hAnsi="Times New Roman" w:cs="Times New Roman"/>
                <w:i w:val="0"/>
                <w:iCs w:val="0"/>
                <w:color w:val="000000"/>
                <w:sz w:val="21"/>
                <w:szCs w:val="21"/>
                <w:u w:val="none"/>
              </w:rPr>
            </w:pP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jc w:val="center"/>
              <w:rPr>
                <w:rFonts w:hint="default" w:ascii="Times New Roman" w:hAnsi="Times New Roman"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95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040501004001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塑料管铺设</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1、管道材质：污水用聚乙烯PE管</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2、连接方式：电熔或热熔连接</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3、等级：PE100等级</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4、管径：DN50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5、实验：吹扫实验</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6、其他：其他未尽事宜详见图纸、图集、答疑、招标文件、政府相关文件、技术要求、规范等其他资料，满足验收要求。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300.000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40.93</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12279.00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13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WB040501021002</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管道垫层</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1、垫层材质及厚度：优质素土作为垫层基础材料，敷设厚度为 100mm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2、其他：具体详见图纸、图集、招标文件、招标答疑、政府相关文件、规范等其它资料，满足验收要求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135.000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1.78</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240.30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62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WB040501027001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管道闭水试验</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1、管径：管径  400以内</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2.其他未尽事宜详见图纸、图集、答疑、招标文件、政府相关文件、技术要求、规范等其他资料，满足验收要求。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380.000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5.83</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2215.40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9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040501001001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混凝土管道铺设(雨水连接管)</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1、管道类型、管道材质：承插式II级钢筋砼管道</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2、连接方式：含管道接口费用，滑动橡胶圈接口，做法参见图集06MS201-1页23</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3、管径：D300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4、具体详见图纸、图集、招标文件、招标答疑、政府相关文件、规范等其它资料，满足验收要求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80.000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103.18</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8254.40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37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WB040501023002</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非定型混凝土管道基础</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1、部位：钢筋混凝土管道基础</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2、基础材质及厚度：砂石100厚，参见《市政排水管道工程及附属设施》（06MS201，P11）施工</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3、其他：具体详见图纸、图集、招标文件、招标答疑、政府相关文件、规范等其它资料，满足验收要求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m3</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10.210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313.15</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3197.26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59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WB040504010001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混凝土模块式检查井</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1、名称：排泥湿井</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2、规格：Φ1000 钢筋混凝土模块井</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3、参考 图集《混凝土砌块式排水检查井》（皖 2015S209）。</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3、其他：具体详见图纸、图集、招标文件、招标答疑、政府相关文件、规范等其它资料，满足验收要求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6250.29</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6250.29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42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040504002002</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混凝土检查井</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1、名称：钢筋混凝土矩形排气阀井1200*1200,管道直径DN50，井深1500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2、垫层、基础材质及厚度：混凝土垫层C10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3、混凝土强度等级：C25</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4、盖板材质、规格：预制混凝土盖板</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5、井盖、井圈材质及规格：球墨铸铁井盖Ø800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6、钢筋制作、安装：详见07MS101-2</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7、防渗、防水要求：具体详见图纸、图集、招标文件、招标答疑、政府相关文件、规范等其它资料，满足验收要求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8271.58</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8271.58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31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8</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040502005002</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阀门</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1、种类：自动排气阀 DN25</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2、材质及规格：公称压力1.0MPa</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3、连接形式：详见07MS101-2</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4、其他：具体详见图纸、图集、招标文件、招标答疑、政府相关文件、规范等其它资料，满足验收要求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个</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135.77</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135.77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1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9</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040504001006</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砌筑检查井</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1、名称：阀门井1500*2000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2、砌筑材料品种、规格、强度等级：MU10级砖</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3、勾缝、抹面要求：M10水泥砂浆</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4、混凝土强度等级：C10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5、盖板材质、规格：见08S305图集第43页</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6、井盖、井圈材质及规格：非密闭式井盖700*700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7、防渗、防水要求：具体做法详见 见 07MS101-2-66、67、70、73、74、79</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8、其他：具体详见图纸、图集、招标文件、招标答疑、政府相关文件、规范等其它资料，满足验收要求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9239.30</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9239.30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17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10</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040502005001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阀门</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1、种类：球墨铸铁手动闸阀  公称压力为1.0MPa</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2、材质及规格：DN75</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3、试验要求：具体详见图纸、图集、招标文件、招标答疑、政府相关文件、规范等其它资料，满足验收要求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个</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245.10</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245.10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63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11</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040504002003</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混凝土人工格栅井</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1、名称：人工格栅井800*800*2800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2、垫层、基础材质及厚度：垫层下500厚级配碎石换填，垫层为C20混凝土100厚</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3、混凝土强度等级：C30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4、盖板材质、规格：灰口铸铁800*800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5、防渗、防水要求：S6</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6、其他：具体详见图纸、图集、招标文件、招标答疑、政府相关文件、规范等其它资料，满足验收要求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7832.06</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7832.06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1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12</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040504002004</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混凝土消能井</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1、名称：消能井 1.98米*1.98米*2.2米</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2、垫层、基础材质及厚度：垫层为C20混凝土100厚</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3、混凝土强度等级：C30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4、盖板材质、规格：重型球墨铸铁井盖1200*1200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5、井盖、井圈材质及规格：混凝土井圈、钢筋混凝土预制块井筒、</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6、防渗、防水要求：S6</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7、其他：具体详见图纸、图集、招标文件、招标答疑、政府相关文件、规范等其它资料，满足验收要求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11703.96</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11703.96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5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13</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040504002005</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混凝土检查井</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1、名称：混凝土矩形水表井，污水管道式水表计量，水表远传，防护等级不低于 IP65，测量介质包含污水、酸、碱等强腐蚀或含有杂质的导电液体，公称压力 1.0MPa</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2、规格：2.15米*1.1*1.4米  ，含水表、蝶阀、止回阀、伸缩接头等配件</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3、防渗、防水要求：详见07MS101-2-134~146</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4、其他：具体详见图纸、图集、招标文件、招标答疑、政府相关文件、规范等其它资料，满足验收要求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6868.39</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13736.78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360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14</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040504002006</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混凝土检查井</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1、名称：混凝土模块式检查井  Ø1000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井盖、井圈材质及规格：机动车和非机动车道采用球墨铸铁重型（重量为120Kg)五防井盖，井盖承载能力等级为D400，位于人行道或绿化内的井盖采用复合材料或钢纤维混凝土，井盖承载能力为B200，具有野外防盗措施</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3、其他：具体详见图纸、图集、招标文件、招标答疑、政府相关文件、规范等其它资料，满足验收要求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14.000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6250.29</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87504.06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6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15</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040504008002</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整体化粪池</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1、材质：玻璃钢化粪池，</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2、型号、规格：HFBH-4-II、满足设计要求</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3、有效容积：9m3</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4、含土方开挖回填、垫层铺设等。</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5、其他：其他未尽事宜详见施工图纸及14SS706图集、图纸、答疑、政府相关文件、规范等其它资料，满足验收要求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5223.66</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5223.66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52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16</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040504002008</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隔油池</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1、类型：隔油池，</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2、型号、规格：GUZ-IV-200、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3、安装方式：整体埋地</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4、含挖土方、垫层铺设，</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5、其他：含垫层浇筑及安装，未尽事宜详见施工图纸及参见图集03SS703-1-76页，图纸、答疑、政府相关文件、规范等其它资料，满足验收要求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7832.06</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7832.06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4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污水泵提升系统</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1"/>
                <w:szCs w:val="21"/>
                <w:u w:val="none"/>
              </w:rPr>
            </w:pP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Times New Roman" w:hAnsi="Times New Roman" w:cs="Times New Roman"/>
                <w:i w:val="0"/>
                <w:iCs w:val="0"/>
                <w:color w:val="000000"/>
                <w:sz w:val="21"/>
                <w:szCs w:val="21"/>
                <w:u w:val="none"/>
              </w:rPr>
            </w:pP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Times New Roman" w:hAnsi="Times New Roman" w:cs="Times New Roman"/>
                <w:i w:val="0"/>
                <w:iCs w:val="0"/>
                <w:color w:val="000000"/>
                <w:sz w:val="21"/>
                <w:szCs w:val="21"/>
                <w:u w:val="none"/>
              </w:rPr>
            </w:pP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jc w:val="center"/>
              <w:rPr>
                <w:rFonts w:hint="default" w:ascii="Times New Roman" w:hAnsi="Times New Roman"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65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17</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040504002007</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混凝土污水泵井</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1、名称：钢筋混凝土污水泵井3米*2米*3.5</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2、垫层、基础材质及厚度：坐落在未经扰动的原土土层上，遇到填土或淤泥层时应进行50Cm厚级配碎石垫层换填</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3、其他：土方开挖回填、垫层铺设等，未尽事宜详见设计图纸、招标文件、答疑及有关补充文件</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39360.22</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39360.22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08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18</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030109011003</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潜水泵</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污水提升泵</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 xml:space="preserve">2、规格：流量:Q=2m3/h 扬程:12m </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3、连接：采用双泵硬管连接固定式安装</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4、其它：未尽事宜详见图纸、招标文件、答疑、图集、政府相关文件及规范等其他资料</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4201.01</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8402.02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3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19</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031003011001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法兰</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1、类型：法兰</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2、材质：SS304或依据选泵配套</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3、规格、压力等级：1.0MPA</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副</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264.18</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528.36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04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20</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031001003001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不锈钢管</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1、安装部位：水泵出水管</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2、介质：污水</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3、规格、压力等级：DN50   1.0MPA</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4、警示带形式：未尽事宜详见图纸、招标文件、答疑、图集、政府相关文件及规范等其他资料</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69.30</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693.00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5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21</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030601002001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压力仪表</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1、名称：压力表</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2、型号：YTP-100   PN0-0.6MPA</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3、配合单机试运转：未尽事宜详见图纸、招标文件、答疑、图集、政府相关文件及规范等其他资料</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台（块）</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278.08</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556.16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32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22</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031003001001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螺纹阀门</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1、类型：球形污水缓闭止回阀  DN50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2、材质：SS304或球墨铸铁</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3、规格、压力等级：1.0MPA</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4、连接形式：螺纹</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5、其他：未尽事宜详见图纸、招标文件、答疑、图集、政府相关文件及规范等其他资料</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个</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176.59</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353.18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05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23</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031003001002</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螺纹阀门</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1、类型：闸阀  DN50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2、材质：SS304或球墨铸铁</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3、规格、压力等级：1.0MPA</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4、连接形式：螺纹</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5、其他：未尽事宜详见图纸、招标文件、答疑、图集、政府相关文件及规范等其他资料</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个</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153.28</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153.28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62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24</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031003011002</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法兰</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1、类型：钢塑法兰  DN50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2、规格、压力等级：1.0MPA</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3、其他：未尽事宜详见图纸、招标文件、答疑、图集、政府相关文件及规范等其他资料</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副</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303.87</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607.74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175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25</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031002003001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套管制作与安装</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1、名称：刚性防水套管A型 制作安装</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2、规格：管道规格DN300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3、其他：未尽事宜详见图纸、招标文件、答疑、图集、政府相关文件及规范等其他资料</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个</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646.23</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1938.69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89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26</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031002003002</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套管制作与安装</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1、名称：刚性防水套管A型 制作安装</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2、规格：管道规格DN50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3、其他：未尽事宜详见图纸、招标文件、答疑、图集、政府相关文件及规范等其他资料</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个</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4.000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146.00</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584.00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26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27</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031002003003</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套管制作与安装</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1、名称：钢套管制作安装  DN50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2、其他：未尽事宜详见图纸、招标文件、答疑、图集、政府相关文件及规范等其他资料</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个</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146.00</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146.00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39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28</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010606008001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钢梯</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1、钢梯形式：SS304钢爬梯安装</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2、螺栓种类：未尽事宜详见图纸、招标文件、答疑、图集、政府相关文件及规范等其他资料</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t</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0.800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6365.33</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5092.26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57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29</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031003010001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软接头（软管）</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1、材质：可曲挠橡胶软接头</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2、规格：DN50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3、连接形式：未尽事宜详见图纸、招标文件、答疑、图集、政府相关文件及规范等其他资料</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个</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91.78</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183.56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87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30</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030411001001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配管</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1、名称：镀锌钢管 SC40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2、接地要求：符合设计要求</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3、其他：暂定150m，确定电源点、按实计入。未尽事宜详见图纸、招标文件、答疑、图集、政府相关文件及规范等其他资料</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150.000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41.64</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6246.00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65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31</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030411001002</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配管</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1、名称：镀锌钢管 SC25</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2、接地要求：符合设计要求</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3、其他：未尽事宜详见图纸、招标文件、答疑、图集、政府相关文件及规范等其他资料</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30.000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23.06</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691.80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02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32</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030408001001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电力电缆</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1、名称：电缆敷设</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2、型号：YJV-1KV-5*6</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3、敷设方式、部位：室外管内</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4、其他：暂定150m，确定电源点、按实计入。未尽事宜详见图纸、招标文件、答疑、图集、政府相关文件及规范等其他资料</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150.000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37.82</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5673.00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81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33</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030408006001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电力电缆头</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1、名称：接线端子</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2、材质、类型：铜芯</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3、电压等级（kV)：1KV</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4、其他：未尽事宜详见图纸、招标文件、答疑、图集、政府相关文件及规范等其他资料</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个</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108.59</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217.18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62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34</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030404017002</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配电箱</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1、名称：室外污水泵控制箱</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2、型号：详见图纸设计</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3、规格：柜体为不锈钢，防护等级为IP65</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4、安装方式：底边距离300安装，含基础、接地</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5、其他：未尽事宜详见图纸、招标文件、答疑、图集、政府相关文件及规范等其他资料</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6159.74</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6159.74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14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35</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030409002001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接地母线</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1、名称：接地母线</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2、材质：热镀锌扁钢</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3、规格：-40*4</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4、安装部位：室外</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5、备注：具体详见图纸、图集、答疑、招标文件、政府相关文件、规范等其他资料，满足验收要求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48.500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34.30</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1663.55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2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36</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030409001001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接地极</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1、名称：∠50*5*2500接地极</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2、土质：普通土</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3、具体详见图纸、图集、答疑、招标文件、政府相关文件、规范等其他资料，满足验收要求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根（块）</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6.000 </w:t>
            </w:r>
          </w:p>
        </w:tc>
        <w:tc>
          <w:tcPr>
            <w:tcW w:w="1095" w:type="dxa"/>
            <w:tcBorders>
              <w:top w:val="single" w:color="000000" w:sz="4" w:space="0"/>
              <w:left w:val="single" w:color="000000" w:sz="4" w:space="0"/>
              <w:bottom w:val="single" w:color="000000" w:sz="8"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91.54</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549.24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39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37</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030414011001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接地装置</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1、名称：接地电阻测试</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2、备注：具体详见图纸、图集、答疑、招标文件、政府相关文件、规范等其他资料，满足验收要求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系统</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762.51</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762.51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62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38</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040101002002</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挖电缆沟及回填</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1、挖电缆沟及回填（新建非机动车道段）</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2、土壤类别：三类土</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3、挖土深度：详见图纸</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4、新建非机动车道段</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m3</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43.200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102.32</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4420.22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6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39</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040101002003</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电缆沟C15混凝土回填</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1、电缆沟C15混凝土回填</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2、新建机动车道段、破老路段</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3、挖土深度：详见图纸</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m3</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40.800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620.36</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25310.69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40</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040504001005</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砌筑检查井</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1、名称：电力手孔井</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2、砌筑材料品种、规格、强度等级：MU10级砖</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3、勾缝、抹面要求：M10水泥砂浆</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4、盖板材质、规格：球墨铸铁</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5、井盖、井圈材质及规格：Ø800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6、其他：暂定5座，按实计量。未尽事宜详见图纸、招标文件、答疑、图集、政府相关文件及规范等其他资料</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2434.94</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12174.70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7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41</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030411001003</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配管</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1、名称：收费站内接电配管 SC40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2、接地要求：符合设计要求</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3、其他：未尽事宜详见图纸、招标文件、答疑、图集、政府相关文件及规范等其他资料</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65.000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41.64</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2706.60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87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42</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030408001002</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电力电缆</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1、名称：收费站内接电电缆敷设</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2、型号：YJV-1KV-5*6</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3、敷设方式、部位：室外管内</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4、其他：未尽事宜详见图纸、招标文件、答疑、图集、政府相关文件及规范等其他资料</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65.000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37.82</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2458.30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3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土建</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1"/>
                <w:szCs w:val="21"/>
                <w:u w:val="none"/>
              </w:rPr>
            </w:pP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Times New Roman" w:hAnsi="Times New Roman" w:cs="Times New Roman"/>
                <w:i w:val="0"/>
                <w:iCs w:val="0"/>
                <w:color w:val="000000"/>
                <w:sz w:val="21"/>
                <w:szCs w:val="21"/>
                <w:u w:val="none"/>
              </w:rPr>
            </w:pP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Times New Roman" w:hAnsi="Times New Roman" w:cs="Times New Roman"/>
                <w:i w:val="0"/>
                <w:iCs w:val="0"/>
                <w:color w:val="000000"/>
                <w:sz w:val="21"/>
                <w:szCs w:val="21"/>
                <w:u w:val="none"/>
              </w:rPr>
            </w:pP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jc w:val="center"/>
              <w:rPr>
                <w:rFonts w:hint="default" w:ascii="Times New Roman" w:hAnsi="Times New Roman"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89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43</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041001001003</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拆除路面</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1、材质：破除砼路面C20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2、厚度：20cm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3、其他未尽事宜详见图纸、图集、答疑、招标文件、政府相关文件、技术要求、规范等其他资料，满足验收要求。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180.000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21.83</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3929.40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7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44</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041001003006</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拆除基层</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1、材质：级配碎石</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2、厚度：20cm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3、其他未尽事宜详见图纸、图集、答疑、招标文件、政府相关文件、技术要求、规范等其他资料，满足验收要求。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180.000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15.91</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2863.80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89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45</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040202001003</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路床(槽)碾压检验</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1、部位：室外道路</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2、范围：路床(槽)碾压检验</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3、其他未尽事宜详见图纸、图集、答疑、招标文件、政府相关文件、技术要求、规范等其他资料，满足验收要求。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180.000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2.31</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415.80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93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46</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040202009002</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砂砾石</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1、名称：级配碎石</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2、厚度：20cm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3、其他未尽事宜详见图纸、图集、答疑、招标文件、政府相关文件、技术要求、规范等其他资料，满足验收要求。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180.000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53.79</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9682.20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05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47</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040203007002</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水泥混凝土</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1、混凝土强度等级：C35水泥混凝土面板</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2、厚度：25cm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3、其他未尽事宜详见图纸、图集、答疑、招标文件、政府相关文件、技术要求、规范等其他资料，满足验收要求。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180.000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183.84</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33091.20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87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48</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WB040203010002</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传力杆制作、安装</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1、材质：Ø14、拉杆</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2、制作安装</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3、其他未尽事宜详见图纸、图集、答疑、招标文件、政府相关文件、技术要求、规范等其他资料，满足验收要求。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t</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0.652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6240.56</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4068.85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89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49</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WB040203012002</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伸缩缝</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1、材料品种：乳化橡胶沥青填缝</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2、厚度：详见图纸</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3、其他未尽事宜详见图纸、图集、答疑、招标文件、政府相关文件、技术要求、规范等其他资料，满足验收要求。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4.590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27.76</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127.42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60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50</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WB040203013002</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路面刻痕</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1、刻痕：路面刻痕</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2、其他未尽事宜详见图纸、图集、答疑、招标文件、政府相关文件、技术要求、规范等其他资料，满足验收要求。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180.000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3.21</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577.80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60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51</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041001002002</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拆除人行道</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1、材质：砂基透水砖  200*100*60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2、厚度：3cm厚M10水泥砂浆</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3、其他：未尽事宜详见设计图纸、招标文件、答疑及有关补充文件</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160.000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16.03</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2564.80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9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52</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041001003004</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拆除基层</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1、材质：15cm厚C25混凝土</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2、其他：未尽事宜详见设计图纸、招标文件、答疑及有关补充文件</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180.000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16.71</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3007.80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8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53</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041001003005</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拆除基层</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1、材质：15cm级配碎石</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2、其他：未尽事宜详见设计图纸、招标文件、答疑及有关补充文件</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160.000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11.36</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1817.60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0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54</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041001005001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拆除侧、平（缘）石</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1、材质：混凝土外侧石80*150*80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2、其他：未尽事宜详见设计图纸、招标文件、答疑及有关补充文件</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53.300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4.67</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248.91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9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55</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040204001001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人行道整形、碾压</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1、部位：人行道整形、碾压</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2、其他：未尽事宜详见设计图纸、招标文件、答疑及有关补充文件</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160.000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1.14</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182.40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95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56</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040204002001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人行道板安砌</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1、块料品种、规格：砂基透水砖  200*100*60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2、垫层品种、规格：3cm厚M10水泥砂浆</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3、其他：未尽事宜详见设计图纸、招标文件、答疑及有关补充文件</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160.000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131.85</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21096.00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39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57</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040204004001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安砌混凝土侧石</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1、材料品种、规格：混凝土外侧石80*150*80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2、其他：未尽事宜详见设计图纸、招标文件、答疑及有关补充文件</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53.300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102.95</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5487.24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3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58</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WB040204009002</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人行道混凝土垫层</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1、材料品种：150mm厚C20混凝土</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2、其他：未尽事宜详见设计图纸、招标文件、答疑及有关补充文件</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m3</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24.000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739.75</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17754.00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30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59</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040202015003</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水泥稳定碎（砾）石</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1、名称：级配碎石</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2、厚度：15cm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3、其他：未尽事宜详见设计图纸、招标文件、答疑及有关补充文件</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160.000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40.89</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6542.40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57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60</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041001002004</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绿化带拆除及恢复</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1、名称：绿化拆除及恢复</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2、其他未尽事宜详见图纸、图集、答疑、招标文件、政府相关文件、技术要求、规范等其他资料，满足验收要求。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360.000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31.35</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11286.00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36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61</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041001006001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拆除管道</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1、材质：拆除现有管道</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2、管径：DN300Ⅱ级钢筋混凝土管</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3、挖管沟土方及回填</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4、详见图纸及答疑</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16.46</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1646.00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17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62</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040101005002</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管道清淤疏通</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1、挖掘深度：管道清淤</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2、投标人根据图纸并结合现场情况后综合考虑报价</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4、其他未尽事宜详见图纸、图集、答疑、招标文件、政府相关文件、技术要求、规范等其他资料，满足验收要求。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50.000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41.79</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2089.50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8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63</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WB040504014001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雨水井井箅安装</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1、破除恢复雨水篦子</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2、规格型号：单篦砖砌偏沟式，参见标准图集06MS201-8</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3、备注：具体详见图纸、图集、答疑、招标文件、政府相关文件、规范等其他资料，满足验收要求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6.000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1044.74</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6268.44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4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64</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041001011001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拆除工程（拆除一体化处理设备1座及及其他井等）</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1、名称：拆除工程（拆除一体化处理设备1座及其他井等）</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2、拆除详见图纸及答疑</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3、挖运装车</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4、拆除设备运送至甲方指定地点、交接</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处</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6268.40</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6268.40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3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65</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040101002001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挖沟槽土方</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1、土壤类别：三类土</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2、挖土深度：详见图纸</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3、留200~300mm人工清底</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4、其他未尽事宜详见图纸、图集、答疑、招标文件、政府相关文件、技术要求、规范等其他资料，满足验收要求。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m3</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811.000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5.30</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4298.30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52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66</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040103001001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回填方</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1、名称：土方回填</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2、密实度要求：不低于 87%</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3、填方材料要求：管顶以上200采用素土回填</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4、其他未尽事宜详见图纸、图集、答疑、招标文件、政府相关文件、技术要求、规范等其他资料，满足验收要求。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m3</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489.000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17.74</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8674.86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4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67</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040103002001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余方弃置</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1、废弃料品种：余方弃置</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2、运距：其他未尽事宜详见图纸、图集、答疑、招标文件、政府相关文件、技术要求、规范等其他资料，满足验收要求。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m3</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322.000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43.03</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13855.66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1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68</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WB040501021001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管道垫层</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1、垫层材质及厚度：中粗砂垫层</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2、其他未尽事宜详见图纸、图集、答疑、招标文件、政府相关文件、技术要求、规范等其他资料，满足验收要求。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m3</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220.000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217.13</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47768.60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65"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其他</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1"/>
                <w:szCs w:val="21"/>
                <w:u w:val="none"/>
              </w:rPr>
            </w:pP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Times New Roman" w:hAnsi="Times New Roman" w:cs="Times New Roman"/>
                <w:i w:val="0"/>
                <w:iCs w:val="0"/>
                <w:color w:val="000000"/>
                <w:sz w:val="21"/>
                <w:szCs w:val="21"/>
                <w:u w:val="none"/>
              </w:rPr>
            </w:pP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Times New Roman" w:hAnsi="Times New Roman" w:cs="Times New Roman"/>
                <w:i w:val="0"/>
                <w:iCs w:val="0"/>
                <w:color w:val="000000"/>
                <w:sz w:val="21"/>
                <w:szCs w:val="21"/>
                <w:u w:val="none"/>
              </w:rPr>
            </w:pP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jc w:val="center"/>
              <w:rPr>
                <w:rFonts w:hint="default" w:ascii="Times New Roman" w:hAnsi="Times New Roman"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53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69</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041001009001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拆除井</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1、结构形式：拆除现状检查井</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2、规格尺寸：其他未尽事宜详见图纸、图集、答疑、招标文件、政府相关文件、技术要求、规范等其他资料，满足验收要求。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522.36</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2611.80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11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70</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041106001001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大型机械设备进出场及安拆</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1、大型机械设备进出场及安拆</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台·次</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5069.61</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5069.61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530" w:hRule="atLeast"/>
        </w:trPr>
        <w:tc>
          <w:tcPr>
            <w:tcW w:w="555"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71</w:t>
            </w:r>
          </w:p>
        </w:tc>
        <w:tc>
          <w:tcPr>
            <w:tcW w:w="9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WB030817007001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市政管网接入费</w:t>
            </w:r>
          </w:p>
        </w:tc>
        <w:tc>
          <w:tcPr>
            <w:tcW w:w="31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1、名称：市政管网接入费</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2、其他：其他未尽事宜详见图纸、图集、答疑、招标文件、政府相关文件、技术要求、规范等其他资料，满足验收要求。</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项</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5223.66</w:t>
            </w:r>
          </w:p>
        </w:tc>
        <w:tc>
          <w:tcPr>
            <w:tcW w:w="1170"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5223.66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50" w:hRule="atLeast"/>
        </w:trPr>
        <w:tc>
          <w:tcPr>
            <w:tcW w:w="555" w:type="dxa"/>
            <w:tcBorders>
              <w:top w:val="single" w:color="000000" w:sz="4" w:space="0"/>
              <w:left w:val="single" w:color="000000" w:sz="8" w:space="0"/>
              <w:bottom w:val="single" w:color="000000" w:sz="8" w:space="0"/>
              <w:right w:val="single" w:color="000000" w:sz="4" w:space="0"/>
            </w:tcBorders>
            <w:shd w:val="clear"/>
            <w:vAlign w:val="top"/>
          </w:tcPr>
          <w:p>
            <w:pPr>
              <w:jc w:val="left"/>
              <w:rPr>
                <w:rFonts w:hint="eastAsia" w:ascii="宋体" w:hAnsi="宋体" w:eastAsia="宋体" w:cs="宋体"/>
                <w:i w:val="0"/>
                <w:iCs w:val="0"/>
                <w:color w:val="000000"/>
                <w:sz w:val="21"/>
                <w:szCs w:val="21"/>
                <w:u w:val="none"/>
              </w:rPr>
            </w:pPr>
          </w:p>
        </w:tc>
        <w:tc>
          <w:tcPr>
            <w:tcW w:w="900" w:type="dxa"/>
            <w:tcBorders>
              <w:top w:val="single" w:color="000000" w:sz="4" w:space="0"/>
              <w:left w:val="single" w:color="000000" w:sz="4" w:space="0"/>
              <w:bottom w:val="single" w:color="000000" w:sz="8"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合计</w:t>
            </w:r>
          </w:p>
        </w:tc>
        <w:tc>
          <w:tcPr>
            <w:tcW w:w="945" w:type="dxa"/>
            <w:tcBorders>
              <w:top w:val="single" w:color="000000" w:sz="4" w:space="0"/>
              <w:left w:val="single" w:color="000000" w:sz="4" w:space="0"/>
              <w:bottom w:val="single" w:color="000000" w:sz="8" w:space="0"/>
              <w:right w:val="single" w:color="000000" w:sz="4" w:space="0"/>
            </w:tcBorders>
            <w:shd w:val="clear"/>
            <w:vAlign w:val="top"/>
          </w:tcPr>
          <w:p>
            <w:pPr>
              <w:jc w:val="left"/>
              <w:rPr>
                <w:rFonts w:hint="eastAsia" w:ascii="宋体" w:hAnsi="宋体" w:eastAsia="宋体" w:cs="宋体"/>
                <w:i w:val="0"/>
                <w:iCs w:val="0"/>
                <w:color w:val="000000"/>
                <w:sz w:val="21"/>
                <w:szCs w:val="21"/>
                <w:u w:val="none"/>
              </w:rPr>
            </w:pPr>
          </w:p>
        </w:tc>
        <w:tc>
          <w:tcPr>
            <w:tcW w:w="3105" w:type="dxa"/>
            <w:tcBorders>
              <w:top w:val="single" w:color="000000" w:sz="4" w:space="0"/>
              <w:left w:val="single" w:color="000000" w:sz="4" w:space="0"/>
              <w:bottom w:val="single" w:color="000000" w:sz="8" w:space="0"/>
              <w:right w:val="single" w:color="000000" w:sz="4" w:space="0"/>
            </w:tcBorders>
            <w:shd w:val="clear"/>
            <w:vAlign w:val="top"/>
          </w:tcPr>
          <w:p>
            <w:pPr>
              <w:jc w:val="left"/>
              <w:rPr>
                <w:rFonts w:hint="eastAsia" w:ascii="宋体" w:hAnsi="宋体" w:eastAsia="宋体" w:cs="宋体"/>
                <w:i w:val="0"/>
                <w:iCs w:val="0"/>
                <w:color w:val="000000"/>
                <w:sz w:val="21"/>
                <w:szCs w:val="21"/>
                <w:u w:val="none"/>
              </w:rPr>
            </w:pPr>
          </w:p>
        </w:tc>
        <w:tc>
          <w:tcPr>
            <w:tcW w:w="630" w:type="dxa"/>
            <w:tcBorders>
              <w:top w:val="single" w:color="000000" w:sz="4" w:space="0"/>
              <w:left w:val="single" w:color="000000" w:sz="4" w:space="0"/>
              <w:bottom w:val="single" w:color="000000" w:sz="8" w:space="0"/>
              <w:right w:val="single" w:color="000000" w:sz="4" w:space="0"/>
            </w:tcBorders>
            <w:shd w:val="clear"/>
            <w:vAlign w:val="top"/>
          </w:tcPr>
          <w:p>
            <w:pPr>
              <w:jc w:val="center"/>
              <w:rPr>
                <w:rFonts w:hint="eastAsia" w:ascii="宋体" w:hAnsi="宋体" w:eastAsia="宋体" w:cs="宋体"/>
                <w:i w:val="0"/>
                <w:iCs w:val="0"/>
                <w:color w:val="000000"/>
                <w:sz w:val="21"/>
                <w:szCs w:val="21"/>
                <w:u w:val="none"/>
              </w:rPr>
            </w:pPr>
          </w:p>
        </w:tc>
        <w:tc>
          <w:tcPr>
            <w:tcW w:w="915" w:type="dxa"/>
            <w:tcBorders>
              <w:top w:val="single" w:color="000000" w:sz="4" w:space="0"/>
              <w:left w:val="single" w:color="000000" w:sz="4" w:space="0"/>
              <w:bottom w:val="single" w:color="000000" w:sz="8" w:space="0"/>
              <w:right w:val="single" w:color="000000" w:sz="4" w:space="0"/>
            </w:tcBorders>
            <w:shd w:val="clear"/>
            <w:vAlign w:val="top"/>
          </w:tcPr>
          <w:p>
            <w:pPr>
              <w:jc w:val="center"/>
              <w:rPr>
                <w:rFonts w:hint="default" w:ascii="Times New Roman" w:hAnsi="Times New Roman" w:cs="Times New Roman"/>
                <w:i w:val="0"/>
                <w:iCs w:val="0"/>
                <w:color w:val="000000"/>
                <w:sz w:val="21"/>
                <w:szCs w:val="21"/>
                <w:u w:val="none"/>
              </w:rPr>
            </w:pPr>
          </w:p>
        </w:tc>
        <w:tc>
          <w:tcPr>
            <w:tcW w:w="1095" w:type="dxa"/>
            <w:tcBorders>
              <w:top w:val="single" w:color="000000" w:sz="4" w:space="0"/>
              <w:left w:val="single" w:color="000000" w:sz="4" w:space="0"/>
              <w:bottom w:val="single" w:color="000000" w:sz="8" w:space="0"/>
              <w:right w:val="single" w:color="000000" w:sz="4" w:space="0"/>
            </w:tcBorders>
            <w:shd w:val="clear"/>
            <w:vAlign w:val="top"/>
          </w:tcPr>
          <w:p>
            <w:pPr>
              <w:jc w:val="center"/>
              <w:rPr>
                <w:rFonts w:hint="default" w:ascii="Times New Roman" w:hAnsi="Times New Roman" w:cs="Times New Roman"/>
                <w:i w:val="0"/>
                <w:iCs w:val="0"/>
                <w:color w:val="000000"/>
                <w:sz w:val="21"/>
                <w:szCs w:val="21"/>
                <w:u w:val="none"/>
              </w:rPr>
            </w:pPr>
          </w:p>
        </w:tc>
        <w:tc>
          <w:tcPr>
            <w:tcW w:w="1170" w:type="dxa"/>
            <w:tcBorders>
              <w:top w:val="single" w:color="000000" w:sz="4" w:space="0"/>
              <w:left w:val="single" w:color="000000" w:sz="4"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590311.43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55" w:hRule="atLeast"/>
        </w:trPr>
        <w:tc>
          <w:tcPr>
            <w:tcW w:w="0" w:type="auto"/>
            <w:tcBorders>
              <w:top w:val="nil"/>
              <w:left w:val="nil"/>
              <w:bottom w:val="nil"/>
              <w:right w:val="nil"/>
            </w:tcBorders>
            <w:shd w:val="clear"/>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noWrap/>
            <w:vAlign w:val="bottom"/>
          </w:tcPr>
          <w:p>
            <w:pPr>
              <w:jc w:val="center"/>
              <w:rPr>
                <w:rFonts w:hint="default" w:ascii="Arial" w:hAnsi="Arial" w:cs="Arial"/>
                <w:i w:val="0"/>
                <w:iCs w:val="0"/>
                <w:color w:val="000000"/>
                <w:sz w:val="20"/>
                <w:szCs w:val="20"/>
                <w:u w:val="none"/>
              </w:rPr>
            </w:pPr>
          </w:p>
        </w:tc>
        <w:tc>
          <w:tcPr>
            <w:tcW w:w="0" w:type="auto"/>
            <w:tcBorders>
              <w:top w:val="nil"/>
              <w:left w:val="nil"/>
              <w:bottom w:val="nil"/>
              <w:right w:val="nil"/>
            </w:tcBorders>
            <w:shd w:val="clear"/>
            <w:noWrap/>
            <w:vAlign w:val="bottom"/>
          </w:tcPr>
          <w:p>
            <w:pPr>
              <w:jc w:val="center"/>
              <w:rPr>
                <w:rFonts w:hint="default" w:ascii="Arial" w:hAnsi="Arial" w:cs="Arial"/>
                <w:i w:val="0"/>
                <w:iCs w:val="0"/>
                <w:color w:val="000000"/>
                <w:sz w:val="20"/>
                <w:szCs w:val="20"/>
                <w:u w:val="none"/>
              </w:rPr>
            </w:pPr>
          </w:p>
        </w:tc>
        <w:tc>
          <w:tcPr>
            <w:tcW w:w="0" w:type="auto"/>
            <w:tcBorders>
              <w:top w:val="nil"/>
              <w:left w:val="nil"/>
              <w:bottom w:val="nil"/>
              <w:right w:val="nil"/>
            </w:tcBorders>
            <w:shd w:val="clear"/>
            <w:noWrap/>
            <w:vAlign w:val="bottom"/>
          </w:tcPr>
          <w:p>
            <w:pPr>
              <w:jc w:val="center"/>
              <w:rPr>
                <w:rFonts w:hint="default" w:ascii="Arial" w:hAnsi="Arial" w:cs="Arial"/>
                <w:i w:val="0"/>
                <w:iCs w:val="0"/>
                <w:color w:val="000000"/>
                <w:sz w:val="20"/>
                <w:szCs w:val="20"/>
                <w:u w:val="none"/>
              </w:rPr>
            </w:pPr>
          </w:p>
        </w:tc>
        <w:tc>
          <w:tcPr>
            <w:tcW w:w="1170" w:type="dxa"/>
            <w:tcBorders>
              <w:top w:val="nil"/>
              <w:left w:val="nil"/>
              <w:bottom w:val="nil"/>
              <w:right w:val="nil"/>
            </w:tcBorders>
            <w:shd w:val="clear"/>
            <w:vAlign w:val="top"/>
          </w:tcPr>
          <w:p>
            <w:pPr>
              <w:jc w:val="center"/>
              <w:rPr>
                <w:rFonts w:hint="eastAsia" w:ascii="宋体" w:hAnsi="宋体" w:eastAsia="宋体" w:cs="宋体"/>
                <w:b/>
                <w:bCs/>
                <w:i w:val="0"/>
                <w:iCs w:val="0"/>
                <w:color w:val="000000"/>
                <w:sz w:val="18"/>
                <w:szCs w:val="18"/>
                <w:u w:val="none"/>
              </w:rPr>
            </w:pPr>
          </w:p>
        </w:tc>
      </w:tr>
    </w:tbl>
    <w:p>
      <w:pPr>
        <w:rPr>
          <w:lang w:val="en-US" w:eastAsia="zh-CN"/>
        </w:rPr>
      </w:pPr>
      <w:r>
        <w:rPr>
          <w:lang w:val="en-US" w:eastAsia="zh-CN"/>
        </w:rPr>
        <w:br w:type="page"/>
      </w:r>
    </w:p>
    <w:tbl>
      <w:tblPr>
        <w:tblW w:w="1036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479"/>
        <w:gridCol w:w="76"/>
        <w:gridCol w:w="1680"/>
        <w:gridCol w:w="6"/>
        <w:gridCol w:w="946"/>
        <w:gridCol w:w="386"/>
        <w:gridCol w:w="2309"/>
        <w:gridCol w:w="470"/>
        <w:gridCol w:w="471"/>
        <w:gridCol w:w="375"/>
        <w:gridCol w:w="566"/>
        <w:gridCol w:w="349"/>
        <w:gridCol w:w="710"/>
        <w:gridCol w:w="1221"/>
        <w:gridCol w:w="3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690" w:hRule="atLeast"/>
        </w:trPr>
        <w:tc>
          <w:tcPr>
            <w:tcW w:w="10044" w:type="dxa"/>
            <w:gridSpan w:val="14"/>
            <w:tcBorders>
              <w:top w:val="nil"/>
              <w:left w:val="nil"/>
              <w:bottom w:val="nil"/>
              <w:right w:val="nil"/>
            </w:tcBorders>
            <w:shd w:val="clear"/>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b/>
                <w:bCs/>
                <w:i w:val="0"/>
                <w:iCs w:val="0"/>
                <w:color w:val="000000"/>
                <w:sz w:val="28"/>
                <w:szCs w:val="28"/>
                <w:u w:val="none"/>
              </w:rPr>
            </w:pPr>
            <w:r>
              <w:rPr>
                <w:rFonts w:hint="eastAsia" w:ascii="方正小标宋简体" w:hAnsi="方正小标宋简体" w:eastAsia="方正小标宋简体" w:cs="方正小标宋简体"/>
                <w:b/>
                <w:bCs/>
                <w:i w:val="0"/>
                <w:iCs w:val="0"/>
                <w:color w:val="000000"/>
                <w:kern w:val="0"/>
                <w:sz w:val="28"/>
                <w:szCs w:val="28"/>
                <w:u w:val="none"/>
                <w:bdr w:val="none" w:color="auto" w:sz="0" w:space="0"/>
                <w:lang w:val="en-US" w:eastAsia="zh-CN" w:bidi="ar"/>
              </w:rPr>
              <w:t>六安北中心所辖部分园区污水处理改造工程（工程量清单）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353" w:hRule="atLeast"/>
        </w:trPr>
        <w:tc>
          <w:tcPr>
            <w:tcW w:w="8823" w:type="dxa"/>
            <w:gridSpan w:val="13"/>
            <w:tcBorders>
              <w:top w:val="nil"/>
              <w:left w:val="nil"/>
              <w:bottom w:val="nil"/>
              <w:right w:val="nil"/>
            </w:tcBorders>
            <w:shd w:val="clear"/>
            <w:vAlign w:val="center"/>
          </w:tcPr>
          <w:p>
            <w:pPr>
              <w:keepNext w:val="0"/>
              <w:keepLines w:val="0"/>
              <w:widowControl/>
              <w:suppressLineNumbers w:val="0"/>
              <w:jc w:val="left"/>
              <w:textAlignment w:val="center"/>
              <w:rPr>
                <w:rFonts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工程名称：天堂寨养护工区</w:t>
            </w:r>
          </w:p>
        </w:tc>
        <w:tc>
          <w:tcPr>
            <w:tcW w:w="1221" w:type="dxa"/>
            <w:tcBorders>
              <w:top w:val="nil"/>
              <w:left w:val="nil"/>
              <w:bottom w:val="nil"/>
              <w:right w:val="nil"/>
            </w:tcBorders>
            <w:shd w:val="clear"/>
            <w:noWrap/>
            <w:vAlign w:val="bottom"/>
          </w:tcPr>
          <w:p>
            <w:pPr>
              <w:rPr>
                <w:rFonts w:hint="eastAsia"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270" w:hRule="atLeast"/>
        </w:trPr>
        <w:tc>
          <w:tcPr>
            <w:tcW w:w="479" w:type="dxa"/>
            <w:vMerge w:val="restart"/>
            <w:tcBorders>
              <w:top w:val="single" w:color="000000" w:sz="8" w:space="0"/>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序号</w:t>
            </w:r>
          </w:p>
        </w:tc>
        <w:tc>
          <w:tcPr>
            <w:tcW w:w="1756" w:type="dxa"/>
            <w:gridSpan w:val="2"/>
            <w:vMerge w:val="restart"/>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项目编码</w:t>
            </w:r>
          </w:p>
        </w:tc>
        <w:tc>
          <w:tcPr>
            <w:tcW w:w="1338" w:type="dxa"/>
            <w:gridSpan w:val="3"/>
            <w:vMerge w:val="restart"/>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清单名称</w:t>
            </w:r>
          </w:p>
        </w:tc>
        <w:tc>
          <w:tcPr>
            <w:tcW w:w="2309" w:type="dxa"/>
            <w:vMerge w:val="restart"/>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清单特征</w:t>
            </w:r>
          </w:p>
        </w:tc>
        <w:tc>
          <w:tcPr>
            <w:tcW w:w="941" w:type="dxa"/>
            <w:gridSpan w:val="2"/>
            <w:vMerge w:val="restart"/>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单位</w:t>
            </w:r>
          </w:p>
        </w:tc>
        <w:tc>
          <w:tcPr>
            <w:tcW w:w="941" w:type="dxa"/>
            <w:gridSpan w:val="2"/>
            <w:vMerge w:val="restart"/>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工程量</w:t>
            </w:r>
          </w:p>
        </w:tc>
        <w:tc>
          <w:tcPr>
            <w:tcW w:w="1059" w:type="dxa"/>
            <w:gridSpan w:val="2"/>
            <w:vMerge w:val="restart"/>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综合单价</w:t>
            </w:r>
          </w:p>
        </w:tc>
        <w:tc>
          <w:tcPr>
            <w:tcW w:w="1221" w:type="dxa"/>
            <w:vMerge w:val="restart"/>
            <w:tcBorders>
              <w:top w:val="single" w:color="000000" w:sz="8"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综合合价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255" w:hRule="atLeast"/>
        </w:trPr>
        <w:tc>
          <w:tcPr>
            <w:tcW w:w="479" w:type="dxa"/>
            <w:vMerge w:val="continue"/>
            <w:tcBorders>
              <w:top w:val="single" w:color="000000" w:sz="8" w:space="0"/>
              <w:left w:val="single" w:color="000000" w:sz="8"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1756"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1338" w:type="dxa"/>
            <w:gridSpan w:val="3"/>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2309" w:type="dxa"/>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941"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941"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1059"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1221" w:type="dxa"/>
            <w:vMerge w:val="continue"/>
            <w:tcBorders>
              <w:top w:val="single" w:color="000000" w:sz="8" w:space="0"/>
              <w:left w:val="single" w:color="000000" w:sz="4" w:space="0"/>
              <w:bottom w:val="single" w:color="000000" w:sz="4" w:space="0"/>
              <w:right w:val="single" w:color="000000" w:sz="8" w:space="0"/>
            </w:tcBorders>
            <w:shd w:val="clear" w:color="auto" w:fill="FFFFFF"/>
            <w:vAlign w:val="center"/>
          </w:tcPr>
          <w:p>
            <w:pPr>
              <w:jc w:val="center"/>
              <w:rPr>
                <w:rFonts w:hint="eastAsia" w:ascii="黑体" w:hAnsi="宋体" w:eastAsia="黑体" w:cs="黑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525" w:hRule="atLeast"/>
        </w:trPr>
        <w:tc>
          <w:tcPr>
            <w:tcW w:w="479" w:type="dxa"/>
            <w:tcBorders>
              <w:top w:val="single" w:color="000000" w:sz="4" w:space="0"/>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0</w:t>
            </w:r>
          </w:p>
        </w:tc>
        <w:tc>
          <w:tcPr>
            <w:tcW w:w="175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1338"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暂列金额</w:t>
            </w:r>
          </w:p>
        </w:tc>
        <w:tc>
          <w:tcPr>
            <w:tcW w:w="23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94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总额</w:t>
            </w:r>
          </w:p>
        </w:tc>
        <w:tc>
          <w:tcPr>
            <w:tcW w:w="94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5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50000.00 </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50000.00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525"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管网</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Times New Roman" w:hAnsi="Times New Roman" w:cs="Times New Roman"/>
                <w:i w:val="0"/>
                <w:iCs w:val="0"/>
                <w:color w:val="000000"/>
                <w:sz w:val="21"/>
                <w:szCs w:val="21"/>
                <w:u w:val="none"/>
              </w:rPr>
            </w:pP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Times New Roman" w:hAnsi="Times New Roman" w:cs="Times New Roman"/>
                <w:i w:val="0"/>
                <w:iCs w:val="0"/>
                <w:color w:val="000000"/>
                <w:sz w:val="21"/>
                <w:szCs w:val="21"/>
                <w:u w:val="none"/>
              </w:rPr>
            </w:pP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jc w:val="center"/>
              <w:rPr>
                <w:rFonts w:hint="default" w:ascii="Times New Roman" w:hAnsi="Times New Roman"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2565"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040501004001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塑料管铺设</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1、管道材质：污水用聚乙烯PE管</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2、连接方式：电熔或热熔连接</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3、等级：PE100等级</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4、管径：DN50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5、实验：吹扫实验</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6、其他：其他未尽事宜详见图纸、图集、答疑、招标文件、政府相关文件、技术要求、规范等其他资料，满足验收要求。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149.000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40.87</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6089.63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2055"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WB040501021002</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管道垫层</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1、垫层材质及厚度：优质素土作为垫层基础材料，敷设厚度为 100mm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2、其他：具体详见图纸、图集、招标文件、招标答疑、政府相关文件、规范等其它资料，满足验收要求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67.050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1.77</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118.68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680"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WB040501027001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管道闭水试验</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1、管径：管径  400以内</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2.其他未尽事宜详见图纸、图集、答疑、招标文件、政府相关文件、技术要求、规范等其他资料，满足验收要求。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280.000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5.82</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1629.60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2910"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040501001001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混凝土管道铺设(雨水连接管)</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1、管道类型、管道材质：承插式II级钢筋砼管道</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2、连接方式：含管道接口费用，滑动橡胶圈接口，做法参见图集06MS201-1页23</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3、管径：D300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4、具体详见图纸、图集、招标文件、招标答疑、政府相关文件、规范等其它资料，满足验收要求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131.000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103.01</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13494.31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2265"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WB040501023002</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非定型混凝土管道基础</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1、部位：钢筋混凝土管道基础</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2、基础材质及厚度：砂石100厚，参见《市政排水管道工程及附属设施》（06MS201，P11）施工</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3、其他：具体详见图纸、图集、招标文件、招标答疑、政府相关文件、规范等其它资料，满足验收要求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m3</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16.720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312.64</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5227.34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4245"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040504001006</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砌筑检查井</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1、名称：阀门井1500*2000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2、砌筑材料品种、规格、强度等级：MU10级砖</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3、勾缝、抹面要求：M10水泥砂浆</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4、混凝土强度等级：C10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5、盖板材质、规格：见08S305图集第43页</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6、井盖、井圈材质及规格：非密闭式井盖700*700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7、防渗、防水要求：具体做法详见 07MS101-2-66、67、70、73、74、79</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8、其他：具体详见图纸、图集、招标文件、招标答疑、政府相关文件、规范等其它资料，满足验收要求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9224.50</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9224.50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2145"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040502005001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阀门</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1、种类：球墨铸铁手动闸阀  公称压力为1.0MPa</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2、材质及规格：DN75</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3、试验要求：具体详见图纸、图集、招标文件、招标答疑、政府相关文件、规范等其它资料，满足验收要求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个</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244.71</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734.13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4110"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8</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040504001004</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砌筑检查井</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1、名称：砖砌排泥阀井  Ø800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2、砌筑材料品种、规格、强度等级：MU10级砖</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3、勾缝、抹面要求：M10水泥砂浆</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4、混凝土强度等级：C10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5、盖板材质、规格： Ø800,预制盖板</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6、井盖、井圈材质及规格：球墨铸铁</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7、防渗、防水要求：具体做法详见 07MS101-2-58、59</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8、其他：具体详见图纸、图集、招标文件、招标答疑、政府相关文件、规范等其它资料，满足验收要求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3732.29</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7464.58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2475"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9</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WB040504010001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混凝土模块式检查井</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1、名称：排泥湿井</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2、规格：Φ1000 钢筋混凝土模块井</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3、参考 图集《混凝土砌块式排水检查井》（皖 2015S209）。</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3、其他：具体详见图纸、图集、招标文件、招标答疑、政府相关文件、规范等其它资料，满足验收要求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6240.28</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12480.56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4560"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10</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040504002002</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混凝土检查井</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1、名称：钢筋混凝土矩形排气阀井1200*1200,管道直径DN50，井深1500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2、垫层、基础材质及厚度：混凝土垫层C10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3、混凝土强度等级：C25</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4、盖板材质、规格：预制混凝土盖板</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5、井盖、井圈材质及规格：球墨铸铁井盖Ø800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6、钢筋制作、安装：详见07MS101-2</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7、防渗、防水要求：具体详见图纸、图集、招标文件、招标答疑、政府相关文件、规范等其它资料，满足验收要求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8258.33</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8258.33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980"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11</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040502005002</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阀门</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1、种类：自动排气阀 DN25</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2、材质及规格：公称压力1.0MPa</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3、连接形式：详见07MS101-2</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4、其他：具体详见图纸、图集、招标文件、招标答疑、政府相关文件、规范等其它资料，满足验收要求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个</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244.71</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244.71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3585"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12</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040504002003</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混凝土人工格栅井</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1、名称：人工格栅井800*800*2800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2、垫层、基础材质及厚度：垫层下500厚级配碎石换填，垫层为C20混凝土100厚</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3、混凝土强度等级：C30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4、盖板材质、规格：灰口铸铁800*800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5、防渗、防水要求：S6</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6、其他：具体详见图纸、图集、招标文件、招标答疑、政府相关文件、规范等其它资料，满足验收要求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7819.52</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7819.52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3915"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13</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040504002004</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混凝土消能井</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1、名称：消能井 1.98米*1.98米*2.2米</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2、垫层、基础材质及厚度：垫层为C20混凝土100厚</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3、混凝土强度等级：C30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4、盖板材质、规格：重型球墨铸铁井盖1200*1200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5、井盖、井圈材质及规格：混凝土井圈、钢筋混凝土预制块井筒、</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6、防渗、防水要求：S6</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7、其他：具体详见图纸、图集、招标文件、招标答疑、政府相关文件、规范等其它资料，满足验收要求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11685.21</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11685.21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3945"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14</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040504002005</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混凝土检查井</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1、名称：混凝土矩形水表井，污水管道式水表计量，水表远传，防护等级不低于 IP65，测量介质包含污水、酸、碱等强腐蚀或含有杂质的导电液体，公称压力 1.0MPa</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2、规格：2.15米*1.1*1.4米  ，含水表、蝶阀、止回阀、伸缩接头等配件</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3、防渗、防水要求：详见07MS101-2-134~146</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4、其他：具体详见图纸、图集、招标文件、招标答疑、政府相关文件、规范等其它资料，满足验收要求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11857.39</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23714.78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3495"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15</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040504002006</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混凝土检查井</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1、名称：混凝土模块式检查井  Ø1000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井盖、井圈材质及规格：机动车和非机动车道采用球墨铸铁重型（重量为120Kg)五防井盖，井盖承载能力等级为D400，位于人行道或绿化内的井盖采用复合材料或钢纤维混凝土，井盖承载能力为B200，具有野外防盗措施</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3、其他：具体详见图纸、图集、招标文件、招标答疑、政府相关文件、规范等其它资料，满足验收要求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6240.28</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18720.84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2940"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16</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040504008002</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整体化粪池</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1、材质：玻璃钢化粪池，</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2、型号、规格：HFBH-4-II、满足设计要求</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3、有效容积：9m3</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4、含土方开挖回填、垫层铺设等。</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5、其他：其他未尽事宜详见施工图纸及14SS706图集、图纸、答疑、政府相关文件、规范等其它资料，满足验收要求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5215.30</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5215.30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2610"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17</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040504002008</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隔油池</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1、类型：隔油池，</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2、型号、规格：GUZ-IV-200、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3、安装方式：整体埋地</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4、含挖土方、垫层铺设，</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5、其他：含垫层浇筑及安装，未尽事宜详见施工图纸及参见图集03SS703-1-76页，图纸、答疑、政府相关文件、规范等其它资料，满足验收要求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7819.52</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7819.52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705"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污水泵提升系统</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1"/>
                <w:szCs w:val="21"/>
                <w:u w:val="none"/>
              </w:rPr>
            </w:pP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Times New Roman" w:hAnsi="Times New Roman" w:cs="Times New Roman"/>
                <w:i w:val="0"/>
                <w:iCs w:val="0"/>
                <w:color w:val="000000"/>
                <w:sz w:val="21"/>
                <w:szCs w:val="21"/>
                <w:u w:val="none"/>
              </w:rPr>
            </w:pP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Times New Roman" w:hAnsi="Times New Roman" w:cs="Times New Roman"/>
                <w:i w:val="0"/>
                <w:iCs w:val="0"/>
                <w:color w:val="000000"/>
                <w:sz w:val="21"/>
                <w:szCs w:val="21"/>
                <w:u w:val="none"/>
              </w:rPr>
            </w:pP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jc w:val="center"/>
              <w:rPr>
                <w:rFonts w:hint="default" w:ascii="Times New Roman" w:hAnsi="Times New Roman"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2760"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18</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040504002007</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混凝土污水泵井</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1、名称：钢筋混凝土污水泵井3米*2米*3.5</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2、垫层、基础材质及厚度：坐落在未经扰动的原土土层上，遇到填土或淤泥层时应进行50Cm厚级配碎石垫层换填</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3、其他：土方开挖回填、垫层铺设等，未尽事宜详见设计图纸、招标文件、答疑及有关补充文件</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39297.16</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39297.16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2115"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19</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030109011003</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潜水泵</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污水提升泵</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 xml:space="preserve">2、规格：流量:Q=1m3/h 扬程:10m </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3、连接：采用双泵硬管连接固定式安装</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4、其它：未尽事宜详见图纸、招标文件、答疑、图集、政府相关文件及规范等其他资料</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4194.28</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8388.56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155"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20</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031003011001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法兰</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1、类型：法兰</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2、材质：SS304或依据选泵配套</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3、规格、压力等级：1.0MPA</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副</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263.76</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527.52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2130"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21</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031001003001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不锈钢管</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1、安装部位：水泵出水管</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2、介质：污水</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3、规格、压力等级：DN50   1.0MPA</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4、警示带形式：未尽事宜详见图纸、招标文件、答疑、图集、政府相关文件及规范等其他资料</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69.19</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691.90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665"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22</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030601002001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压力仪表</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1、名称：压力表</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2、型号：YTP-100   PN0-0.6MPA</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3、配合单机试运转：未尽事宜详见图纸、招标文件、答疑、图集、政府相关文件及规范等其他资料</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台（块）</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277.64</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555.28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2490"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23</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031003001001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螺纹阀门</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1、类型：球形污水缓闭止回阀  DN50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2、材质：SS304或球墨铸铁</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3、规格、压力等级：1.0MPA</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4、连接形式：螺纹</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5、其他：未尽事宜详见图纸、招标文件、答疑、图集、政府相关文件及规范等其他资料</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个</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176.31</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352.62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2055"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24</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031003001002</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螺纹阀门</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1、类型：闸阀  DN50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2、材质：SS304或球墨铸铁</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3、规格、压力等级：1.0MPA</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4、连接形式：螺纹</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5、其他：未尽事宜详见图纸、招标文件、答疑、图集、政府相关文件及规范等其他资料</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个</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176.31</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176.31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710"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25</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031003011002</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法兰</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1、类型：钢塑法兰  DN50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2、规格、压力等级：1.0MPA</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3、其他：未尽事宜详见图纸、招标文件、答疑、图集、政府相关文件及规范等其他资料</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副</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263.76</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527.52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815"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26</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031002003001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套管制作与安装</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1、名称：刚性防水套管A型 制作安装</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2、规格：管道规格DN300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3、其他：未尽事宜详见图纸、招标文件、答疑、图集、政府相关文件及规范等其他资料</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个</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645.19</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1935.57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725"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27</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031002003002</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套管制作与安装</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1、名称：刚性防水套管A型 制作安装</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2、规格：管道规格DN50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3、其他：未尽事宜详见图纸、招标文件、答疑、图集、政府相关文件及规范等其他资料</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个</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4.000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145.77</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583.08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305"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28</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031002003003</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套管制作与安装</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1、名称：钢套管制作安装  DN50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2、其他：未尽事宜详见图纸、招标文件、答疑、图集、政府相关文件及规范等其他资料</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个</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145.77</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145.77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305"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29</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010606008001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钢梯</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1、钢梯形式：SS304钢爬梯安装</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2、螺栓种类：未尽事宜详见图纸、招标文件、答疑、图集、政府相关文件及规范等其他资料</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t</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0.800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6355.13</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5084.10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560"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30</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031003010001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软接头（软管）</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1、材质：可曲挠橡胶软接头</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2、规格：DN50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3、连接形式：未尽事宜详见图纸、招标文件、答疑、图集、政府相关文件及规范等其他资料</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个</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91.63</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183.26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905"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31</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030411001001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配管</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1、名称：镀锌钢管 SC40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2、接地要求：符合设计要求</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3、其他：暂定150m，确定电源点、按实计入。未尽事宜详见图纸、招标文件、答疑、图集、政府相关文件及规范等其他资料</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150.000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41.57</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6235.50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545"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32</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030411001002</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配管</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1、名称：镀锌钢管 SC25</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2、接地要求：符合设计要求</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3、其他：未尽事宜详见图纸、招标文件、答疑、图集、政府相关文件及规范等其他资料</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30.000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23.03</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690.90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2010"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33</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030408001001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电力电缆</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1、名称：电缆敷设</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2、型号：YJV-1KV-5*6</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3、敷设方式、部位：室外管内</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4、其他：暂定150m，确定电源点、按实计入。未尽事宜详见图纸、招标文件、答疑、图集、政府相关文件及规范等其他资料</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150.000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37.76</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5664.00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875"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34</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030408006001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电力电缆头</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1、名称：接线端子</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2、材质、类型：铜芯</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3、电压等级（kV)：1KV</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4、其他：未尽事宜详见图纸、招标文件、答疑、图集、政府相关文件及规范等其他资料</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个</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108.42</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216.84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2595"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35</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030404017002</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配电箱</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1、名称：室外污水泵控制箱</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2、型号：详见图纸设计</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3、规格：柜体为不锈钢，防护等级为IP65</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4、安装方式：底边距离300安装，含基础、接地</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5、其他：未尽事宜详见图纸、招标文件、答疑、图集、政府相关文件及规范等其他资料</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6149.88</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6149.88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2145"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36</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030409002001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接地母线</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1、名称：接地母线</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2、材质：热镀锌扁钢</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3、规格：-40*4</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4、安装部位：室外</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5、备注：具体详见图纸、图集、答疑、招标文件、政府相关文件、规范等其他资料，满足验收要求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48.500 </w:t>
            </w:r>
          </w:p>
        </w:tc>
        <w:tc>
          <w:tcPr>
            <w:tcW w:w="1059" w:type="dxa"/>
            <w:gridSpan w:val="2"/>
            <w:tcBorders>
              <w:top w:val="single" w:color="000000" w:sz="4" w:space="0"/>
              <w:left w:val="single" w:color="000000" w:sz="4" w:space="0"/>
              <w:bottom w:val="single" w:color="000000" w:sz="8"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34.25</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1661.13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635"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37</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030409001001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接地极</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1、名称：∠50*5*2500接地极</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2、土质：普通土</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3、具体详见图纸、图集、答疑、招标文件、政府相关文件、规范等其他资料，满足验收要求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根（块）</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6.000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91.39</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548.34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395"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38</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030414011001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接地装置</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1、名称：接地电阻测试</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2、备注：具体详见图纸、图集、答疑、招标文件、政府相关文件、规范等其他资料，满足验收要求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系统</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761.29</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761.29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575"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39</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040101002002</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挖电缆沟及回填</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1、挖电缆沟及回填（新建非机动车道段）</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2、土壤类别：三类土</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3、挖土深度：详见图纸</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4、新建非机动车道段</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m3</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43.200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102.16</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4413.31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110"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40</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040101002003</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电缆沟C15混凝土回填</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1、电缆沟C15混凝土回填</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2、新建机动车道段、破老路段</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3、挖土深度：详见图纸</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m3</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40.800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619.37</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25270.30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2955"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41</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040504001005</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砌筑检查井</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1、名称：电力手孔井</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2、砌筑材料品种、规格、强度等级：MU10级砖</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3、勾缝、抹面要求：M10水泥砂浆</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4、盖板材质、规格：球墨铸铁</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5、井盖、井圈材质及规格：Ø800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6、其他：暂定5座，按实计量。未尽事宜详见图纸、招标文件、答疑、图集、政府相关文件及规范等其他资料</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2431.04</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12155.20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575"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42</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030411001003</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配管</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1、名称：收费站接电配管 SC40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2、接地要求：符合设计要求</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3、其他：未尽事宜详见图纸、招标文件、答疑、图集、政府相关文件及规范等其他资料</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75.000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41.57</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3117.75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815"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43</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030408001002</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电力电缆</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1、名称：收费站接电电缆敷设</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2、型号：YJV-1KV-5*6</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3、敷设方式、部位：室外管内</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4、其他：未尽事宜详见图纸、招标文件、答疑、图集、政府相关文件及规范等其他资料</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75.000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37.76</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2832.00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540"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土建</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1"/>
                <w:szCs w:val="21"/>
                <w:u w:val="none"/>
              </w:rPr>
            </w:pP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Times New Roman" w:hAnsi="Times New Roman" w:cs="Times New Roman"/>
                <w:i w:val="0"/>
                <w:iCs w:val="0"/>
                <w:color w:val="000000"/>
                <w:sz w:val="21"/>
                <w:szCs w:val="21"/>
                <w:u w:val="none"/>
              </w:rPr>
            </w:pP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Times New Roman" w:hAnsi="Times New Roman" w:cs="Times New Roman"/>
                <w:i w:val="0"/>
                <w:iCs w:val="0"/>
                <w:color w:val="000000"/>
                <w:sz w:val="21"/>
                <w:szCs w:val="21"/>
                <w:u w:val="none"/>
              </w:rPr>
            </w:pP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jc w:val="center"/>
              <w:rPr>
                <w:rFonts w:hint="default" w:ascii="Times New Roman" w:hAnsi="Times New Roman"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560"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44</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041001009001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拆除井</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1、结构形式：拆除现状检查井</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2、规格尺寸：其他未尽事宜详见图纸、图集、答疑、招标文件、政府相关文件、技术要求、规范等其他资料，满足验收要求。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521.53</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1564.59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875"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45</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041001001003</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拆除路面</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1、材质：破除砼路面C20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2、厚度：20cm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3、其他未尽事宜详见图纸、图集、答疑、招标文件、政府相关文件、技术要求、规范等其他资料，满足验收要求。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50.000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21.79</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1089.50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815"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46</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041001003006</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拆除基层</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1、材质：级配碎石</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2、厚度：20cm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3、其他未尽事宜详见图纸、图集、答疑、招标文件、政府相关文件、技术要求、规范等其他资料，满足验收要求。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50.000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15.88</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794.00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815"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47</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040202001003</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路床(槽)碾压检验</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1、部位：室外道路</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2、范围：路床(槽)碾压检验</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3、其他未尽事宜详见图纸、图集、答疑、招标文件、政府相关文件、技术要求、规范等其他资料，满足验收要求。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50.000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2.30</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115.00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965"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48</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040202009002</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砂砾石</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1、名称：级配碎石</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2、厚度：20cm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3、其他未尽事宜详见图纸、图集、答疑、招标文件、政府相关文件、技术要求、规范等其他资料，满足验收要求。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50.000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53.70</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2685.00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2025"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49</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040203007002</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水泥混凝土</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1、混凝土强度等级：C35水泥混凝土面板</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2、厚度：25cm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3、其他未尽事宜详见图纸、图集、答疑、招标文件、政府相关文件、技术要求、规范等其他资料，满足验收要求。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50.000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183.54</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9177.00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875"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50</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WB040203010002</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传力杆制作、安装</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1、材质：Ø14、拉杆</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2、制作安装</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3、其他未尽事宜详见图纸、图集、答疑、招标文件、政府相关文件、技术要求、规范等其他资料，满足验收要求。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t</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0.181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6230.57</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1127.73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815"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51</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WB040203012002</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伸缩缝</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1、材料品种：乳化橡胶沥青填缝</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2、厚度：详见图纸</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3、其他未尽事宜详见图纸、图集、答疑、招标文件、政府相关文件、技术要求、规范等其他资料，满足验收要求。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1.270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27.71</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35.19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470"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52</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WB040203013002</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路面刻痕</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1、刻痕：路面刻痕</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2、其他未尽事宜详见图纸、图集、答疑、招标文件、政府相关文件、技术要求、规范等其他资料，满足验收要求。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50.000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3.20</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160.00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695"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53</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041001002002</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拆除人行道</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1、材质：砂基透水砖  200*100*60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2、厚度：3cm厚M10水泥砂浆</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3、其他：未尽事宜详见设计图纸、招标文件、答疑及有关补充文件</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120.000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16.00</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1920.00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185"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54</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041001003004</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拆除基层</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1、材质：15cm厚C25混凝土</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2、其他：未尽事宜详见设计图纸、招标文件、答疑及有关补充文件</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120.000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16.68</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2001.60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080"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55</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041001003005</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拆除基层</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1、材质：15cm级配碎石</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2、其他：未尽事宜详见设计图纸、招标文件、答疑及有关补充文件</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120.000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11.35</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1362.00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095"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56</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041001005001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拆除侧、平（缘）石</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1、材质：混凝土外侧石80*150*80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2、其他：未尽事宜详见设计图纸、招标文件、答疑及有关补充文件</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40.000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4.67</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186.80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065"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57</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040204001001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人行道整形、碾压</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1、部位：人行道整形、碾压</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2、其他：未尽事宜详见设计图纸、招标文件、答疑及有关补充文件</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120.000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1.14</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136.80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860"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58</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040204002001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人行道板安砌</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1、块料品种、规格：砂基透水砖  200*100*60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2、垫层品种、规格：3cm厚M10水泥砂浆</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3、其他：未尽事宜详见设计图纸、招标文件、答疑及有关补充文件</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120.000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131.64</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15796.80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245"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59</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040204004001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安砌混凝土侧石</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1、材料品种、规格：混凝土外侧石80*150*80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2、其他：未尽事宜详见设计图纸、招标文件、答疑及有关补充文件</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40.000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102.78</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4111.20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065"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60</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WB040204009002</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人行道混凝土垫层</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1、材料品种：150mm厚C20混凝土</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2、其他：未尽事宜详见设计图纸、招标文件、答疑及有关补充文件</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m3</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18.000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738.56</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13294.08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395"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61</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040202015003</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水泥稳定碎（砾）石</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1、名称：级配碎石</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2、厚度：15cm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3、其他：未尽事宜详见设计图纸、招标文件、答疑及有关补充文件</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120.000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40.82</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4898.40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575"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62</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041001002004</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绿化带拆除及恢复</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1、名称：绿化拆除及恢复</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2、其他未尽事宜详见图纸、图集、答疑、招标文件、政府相关文件、技术要求、规范等其他资料，满足验收要求。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320.000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31.30</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10016.00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380"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63</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041001006001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拆除管道</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1、材质：拆除现有管道</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2、管径：DN300Ⅱ级钢筋混凝土管</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3、挖管沟土方及回填</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4、详见图纸及答疑</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105.000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16.44</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1726.20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2085"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64</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040101005002</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管道清淤疏通</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1、挖掘深度：管道清淤</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2、投标人根据图纸并结合现场情况后综合考虑报价</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4、其他未尽事宜详见图纸、图集、答疑、招标文件、政府相关文件、技术要求、规范等其他资料，满足验收要求。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50.000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41.72</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2086.00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515"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65</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040503002001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混凝土支墩</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1.标桩</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2.其他：未尽事宜详见图纸、图集、答疑、招标文件、政府相关文件、技术要求、规范等其他资料，满足验收要求。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个</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4.000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312.92</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1251.68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905"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66</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040501004002</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管道铺设</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1、混凝土包管</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2、C15混凝土</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3、其他：未尽事宜详见图纸、图集、答疑、招标文件、政府相关文件、技术要求、规范等其他资料，满足验收要求。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105.37</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10537.00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2115"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67</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040101002001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挖沟槽土方</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1、土壤类别：三类土</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2、挖土深度：详见图纸</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3、留200~300mm人工清底</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4、其他未尽事宜详见图纸、图集、答疑、招标文件、政府相关文件、技术要求、规范等其他资料，满足验收要求。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m3</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309.940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5.29</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1639.58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2430"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68</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040103001001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回填方</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1、名称：土方回填</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2、密实度要求：不低于 87%</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3、填方材料要求：管顶以上200采用素土回填</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4、其他未尽事宜详见图纸、图集、答疑、招标文件、政府相关文件、技术要求、规范等其他资料，满足验收要求。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m3</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179.920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17.72</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3188.18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635"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69</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040103002001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余方弃置</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1、废弃料品种：余方弃置</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2、运距：其他未尽事宜详见图纸、图集、答疑、招标文件、政府相关文件、技术要求、规范等其他资料，满足验收要求。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m3</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130.020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42.97</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5586.96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560"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70</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WB040501021001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管道垫层</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1、垫层材质及厚度：中粗砂垫层</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2、其他未尽事宜详见图纸、图集、答疑、招标文件、政府相关文件、技术要求、规范等其他资料，满足验收要求。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m3</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130.020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216.78</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28185.74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600"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其他</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1"/>
                <w:szCs w:val="21"/>
                <w:u w:val="none"/>
              </w:rPr>
            </w:pP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Times New Roman" w:hAnsi="Times New Roman" w:cs="Times New Roman"/>
                <w:i w:val="0"/>
                <w:iCs w:val="0"/>
                <w:color w:val="000000"/>
                <w:sz w:val="21"/>
                <w:szCs w:val="21"/>
                <w:u w:val="none"/>
              </w:rPr>
            </w:pP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Times New Roman" w:hAnsi="Times New Roman" w:cs="Times New Roman"/>
                <w:i w:val="0"/>
                <w:iCs w:val="0"/>
                <w:color w:val="000000"/>
                <w:sz w:val="21"/>
                <w:szCs w:val="21"/>
                <w:u w:val="none"/>
              </w:rPr>
            </w:pP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jc w:val="center"/>
              <w:rPr>
                <w:rFonts w:hint="default" w:ascii="Times New Roman" w:hAnsi="Times New Roman"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035"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71</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041106001001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大型机械设备进出场及安拆</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1、大型机械设备进出场及安拆</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台·次</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7058.28</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7058.28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470" w:hRule="atLeast"/>
        </w:trPr>
        <w:tc>
          <w:tcPr>
            <w:tcW w:w="479" w:type="dxa"/>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72</w:t>
            </w:r>
          </w:p>
        </w:tc>
        <w:tc>
          <w:tcPr>
            <w:tcW w:w="175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WB030817007001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市政管网接入费</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1、名称：市政管网接入费</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2、其他：其他未尽事宜详见图纸、图集、答疑、招标文件、政府相关文件、技术要求、规范等其他资料，满足验收要求。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项</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5215.30</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5215.30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735" w:hRule="atLeast"/>
        </w:trPr>
        <w:tc>
          <w:tcPr>
            <w:tcW w:w="479" w:type="dxa"/>
            <w:tcBorders>
              <w:top w:val="single" w:color="000000" w:sz="4" w:space="0"/>
              <w:left w:val="single" w:color="000000" w:sz="8" w:space="0"/>
              <w:bottom w:val="single" w:color="000000" w:sz="8" w:space="0"/>
              <w:right w:val="single" w:color="000000" w:sz="4" w:space="0"/>
            </w:tcBorders>
            <w:shd w:val="clear"/>
            <w:vAlign w:val="top"/>
          </w:tcPr>
          <w:p>
            <w:pPr>
              <w:jc w:val="left"/>
              <w:rPr>
                <w:rFonts w:hint="eastAsia" w:ascii="宋体" w:hAnsi="宋体" w:eastAsia="宋体" w:cs="宋体"/>
                <w:i w:val="0"/>
                <w:iCs w:val="0"/>
                <w:color w:val="000000"/>
                <w:sz w:val="21"/>
                <w:szCs w:val="21"/>
                <w:u w:val="none"/>
              </w:rPr>
            </w:pPr>
          </w:p>
        </w:tc>
        <w:tc>
          <w:tcPr>
            <w:tcW w:w="1756" w:type="dxa"/>
            <w:gridSpan w:val="2"/>
            <w:tcBorders>
              <w:top w:val="single" w:color="000000" w:sz="4" w:space="0"/>
              <w:left w:val="single" w:color="000000" w:sz="4" w:space="0"/>
              <w:bottom w:val="single" w:color="000000" w:sz="8" w:space="0"/>
              <w:right w:val="single" w:color="000000" w:sz="4" w:space="0"/>
            </w:tcBorders>
            <w:shd w:val="clear"/>
            <w:vAlign w:val="top"/>
          </w:tcPr>
          <w:p>
            <w:pPr>
              <w:jc w:val="left"/>
              <w:rPr>
                <w:rFonts w:hint="eastAsia" w:ascii="宋体" w:hAnsi="宋体" w:eastAsia="宋体" w:cs="宋体"/>
                <w:i w:val="0"/>
                <w:iCs w:val="0"/>
                <w:color w:val="000000"/>
                <w:sz w:val="21"/>
                <w:szCs w:val="21"/>
                <w:u w:val="none"/>
              </w:rPr>
            </w:pPr>
          </w:p>
        </w:tc>
        <w:tc>
          <w:tcPr>
            <w:tcW w:w="1338" w:type="dxa"/>
            <w:gridSpan w:val="3"/>
            <w:tcBorders>
              <w:top w:val="single" w:color="000000" w:sz="4" w:space="0"/>
              <w:left w:val="single" w:color="000000" w:sz="4" w:space="0"/>
              <w:bottom w:val="single" w:color="000000" w:sz="8" w:space="0"/>
              <w:right w:val="single" w:color="000000" w:sz="4" w:space="0"/>
            </w:tcBorders>
            <w:shd w:val="clear"/>
            <w:vAlign w:val="top"/>
          </w:tcPr>
          <w:p>
            <w:pPr>
              <w:jc w:val="left"/>
              <w:rPr>
                <w:rFonts w:hint="eastAsia" w:ascii="宋体" w:hAnsi="宋体" w:eastAsia="宋体" w:cs="宋体"/>
                <w:i w:val="0"/>
                <w:iCs w:val="0"/>
                <w:color w:val="000000"/>
                <w:sz w:val="21"/>
                <w:szCs w:val="21"/>
                <w:u w:val="none"/>
              </w:rPr>
            </w:pPr>
          </w:p>
        </w:tc>
        <w:tc>
          <w:tcPr>
            <w:tcW w:w="2309" w:type="dxa"/>
            <w:tcBorders>
              <w:top w:val="single" w:color="000000" w:sz="4" w:space="0"/>
              <w:left w:val="single" w:color="000000" w:sz="4" w:space="0"/>
              <w:bottom w:val="single" w:color="000000" w:sz="8" w:space="0"/>
              <w:right w:val="single" w:color="000000" w:sz="4" w:space="0"/>
            </w:tcBorders>
            <w:shd w:val="clear"/>
            <w:vAlign w:val="top"/>
          </w:tcPr>
          <w:p>
            <w:pPr>
              <w:jc w:val="left"/>
              <w:rPr>
                <w:rFonts w:hint="eastAsia" w:ascii="宋体" w:hAnsi="宋体" w:eastAsia="宋体" w:cs="宋体"/>
                <w:i w:val="0"/>
                <w:iCs w:val="0"/>
                <w:color w:val="000000"/>
                <w:sz w:val="21"/>
                <w:szCs w:val="21"/>
                <w:u w:val="none"/>
              </w:rPr>
            </w:pPr>
          </w:p>
        </w:tc>
        <w:tc>
          <w:tcPr>
            <w:tcW w:w="941" w:type="dxa"/>
            <w:gridSpan w:val="2"/>
            <w:tcBorders>
              <w:top w:val="single" w:color="000000" w:sz="4" w:space="0"/>
              <w:left w:val="single" w:color="000000" w:sz="4" w:space="0"/>
              <w:bottom w:val="single" w:color="000000" w:sz="8" w:space="0"/>
              <w:right w:val="single" w:color="000000" w:sz="4" w:space="0"/>
            </w:tcBorders>
            <w:shd w:val="clear"/>
            <w:vAlign w:val="top"/>
          </w:tcPr>
          <w:p>
            <w:pPr>
              <w:jc w:val="left"/>
              <w:rPr>
                <w:rFonts w:hint="eastAsia" w:ascii="宋体" w:hAnsi="宋体" w:eastAsia="宋体" w:cs="宋体"/>
                <w:i w:val="0"/>
                <w:iCs w:val="0"/>
                <w:color w:val="000000"/>
                <w:sz w:val="21"/>
                <w:szCs w:val="21"/>
                <w:u w:val="none"/>
              </w:rPr>
            </w:pPr>
          </w:p>
        </w:tc>
        <w:tc>
          <w:tcPr>
            <w:tcW w:w="941" w:type="dxa"/>
            <w:gridSpan w:val="2"/>
            <w:tcBorders>
              <w:top w:val="single" w:color="000000" w:sz="4" w:space="0"/>
              <w:left w:val="single" w:color="000000" w:sz="4" w:space="0"/>
              <w:bottom w:val="single" w:color="000000" w:sz="8" w:space="0"/>
              <w:right w:val="single" w:color="000000" w:sz="4" w:space="0"/>
            </w:tcBorders>
            <w:shd w:val="clear"/>
            <w:vAlign w:val="top"/>
          </w:tcPr>
          <w:p>
            <w:pPr>
              <w:jc w:val="left"/>
              <w:rPr>
                <w:rFonts w:hint="default" w:ascii="Times New Roman" w:hAnsi="Times New Roman" w:cs="Times New Roman"/>
                <w:i w:val="0"/>
                <w:iCs w:val="0"/>
                <w:color w:val="000000"/>
                <w:sz w:val="21"/>
                <w:szCs w:val="21"/>
                <w:u w:val="none"/>
              </w:rPr>
            </w:pPr>
          </w:p>
        </w:tc>
        <w:tc>
          <w:tcPr>
            <w:tcW w:w="1059" w:type="dxa"/>
            <w:gridSpan w:val="2"/>
            <w:tcBorders>
              <w:top w:val="single" w:color="000000" w:sz="4" w:space="0"/>
              <w:left w:val="single" w:color="000000" w:sz="4" w:space="0"/>
              <w:bottom w:val="single" w:color="000000" w:sz="8" w:space="0"/>
              <w:right w:val="single" w:color="000000" w:sz="4" w:space="0"/>
            </w:tcBorders>
            <w:shd w:val="clear"/>
            <w:vAlign w:val="top"/>
          </w:tcPr>
          <w:p>
            <w:pPr>
              <w:jc w:val="center"/>
              <w:rPr>
                <w:rFonts w:hint="default" w:ascii="Times New Roman" w:hAnsi="Times New Roman" w:cs="Times New Roman"/>
                <w:i w:val="0"/>
                <w:iCs w:val="0"/>
                <w:color w:val="000000"/>
                <w:sz w:val="21"/>
                <w:szCs w:val="21"/>
                <w:u w:val="none"/>
              </w:rPr>
            </w:pPr>
          </w:p>
        </w:tc>
        <w:tc>
          <w:tcPr>
            <w:tcW w:w="1221" w:type="dxa"/>
            <w:tcBorders>
              <w:top w:val="single" w:color="000000" w:sz="4" w:space="0"/>
              <w:left w:val="single" w:color="000000" w:sz="4"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455053.24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255" w:hRule="atLeast"/>
        </w:trPr>
        <w:tc>
          <w:tcPr>
            <w:tcW w:w="479" w:type="dxa"/>
            <w:tcBorders>
              <w:top w:val="nil"/>
              <w:left w:val="nil"/>
              <w:bottom w:val="nil"/>
              <w:right w:val="nil"/>
            </w:tcBorders>
            <w:shd w:val="clear"/>
            <w:noWrap/>
            <w:vAlign w:val="bottom"/>
          </w:tcPr>
          <w:p>
            <w:pPr>
              <w:rPr>
                <w:rFonts w:hint="default" w:ascii="Arial" w:hAnsi="Arial" w:cs="Arial"/>
                <w:i w:val="0"/>
                <w:iCs w:val="0"/>
                <w:color w:val="000000"/>
                <w:sz w:val="20"/>
                <w:szCs w:val="20"/>
                <w:u w:val="none"/>
              </w:rPr>
            </w:pPr>
          </w:p>
        </w:tc>
        <w:tc>
          <w:tcPr>
            <w:tcW w:w="1756" w:type="dxa"/>
            <w:gridSpan w:val="2"/>
            <w:tcBorders>
              <w:top w:val="nil"/>
              <w:left w:val="nil"/>
              <w:bottom w:val="nil"/>
              <w:right w:val="nil"/>
            </w:tcBorders>
            <w:shd w:val="clear"/>
            <w:noWrap/>
            <w:vAlign w:val="bottom"/>
          </w:tcPr>
          <w:p>
            <w:pPr>
              <w:rPr>
                <w:rFonts w:hint="default" w:ascii="Arial" w:hAnsi="Arial" w:cs="Arial"/>
                <w:i w:val="0"/>
                <w:iCs w:val="0"/>
                <w:color w:val="000000"/>
                <w:sz w:val="20"/>
                <w:szCs w:val="20"/>
                <w:u w:val="none"/>
              </w:rPr>
            </w:pPr>
          </w:p>
        </w:tc>
        <w:tc>
          <w:tcPr>
            <w:tcW w:w="1338" w:type="dxa"/>
            <w:gridSpan w:val="3"/>
            <w:tcBorders>
              <w:top w:val="nil"/>
              <w:left w:val="nil"/>
              <w:bottom w:val="nil"/>
              <w:right w:val="nil"/>
            </w:tcBorders>
            <w:shd w:val="clear"/>
            <w:noWrap/>
            <w:vAlign w:val="bottom"/>
          </w:tcPr>
          <w:p>
            <w:pPr>
              <w:rPr>
                <w:rFonts w:hint="default" w:ascii="Arial" w:hAnsi="Arial" w:cs="Arial"/>
                <w:i w:val="0"/>
                <w:iCs w:val="0"/>
                <w:color w:val="000000"/>
                <w:sz w:val="20"/>
                <w:szCs w:val="20"/>
                <w:u w:val="none"/>
              </w:rPr>
            </w:pPr>
          </w:p>
        </w:tc>
        <w:tc>
          <w:tcPr>
            <w:tcW w:w="2309" w:type="dxa"/>
            <w:tcBorders>
              <w:top w:val="nil"/>
              <w:left w:val="nil"/>
              <w:bottom w:val="nil"/>
              <w:right w:val="nil"/>
            </w:tcBorders>
            <w:shd w:val="clear"/>
            <w:noWrap/>
            <w:vAlign w:val="bottom"/>
          </w:tcPr>
          <w:p>
            <w:pPr>
              <w:rPr>
                <w:rFonts w:hint="default" w:ascii="Arial" w:hAnsi="Arial" w:cs="Arial"/>
                <w:i w:val="0"/>
                <w:iCs w:val="0"/>
                <w:color w:val="000000"/>
                <w:sz w:val="20"/>
                <w:szCs w:val="20"/>
                <w:u w:val="none"/>
              </w:rPr>
            </w:pPr>
          </w:p>
        </w:tc>
        <w:tc>
          <w:tcPr>
            <w:tcW w:w="941" w:type="dxa"/>
            <w:gridSpan w:val="2"/>
            <w:tcBorders>
              <w:top w:val="nil"/>
              <w:left w:val="nil"/>
              <w:bottom w:val="nil"/>
              <w:right w:val="nil"/>
            </w:tcBorders>
            <w:shd w:val="clear"/>
            <w:noWrap/>
            <w:vAlign w:val="bottom"/>
          </w:tcPr>
          <w:p>
            <w:pPr>
              <w:rPr>
                <w:rFonts w:hint="default" w:ascii="Arial" w:hAnsi="Arial" w:cs="Arial"/>
                <w:i w:val="0"/>
                <w:iCs w:val="0"/>
                <w:color w:val="000000"/>
                <w:sz w:val="20"/>
                <w:szCs w:val="20"/>
                <w:u w:val="none"/>
              </w:rPr>
            </w:pPr>
          </w:p>
        </w:tc>
        <w:tc>
          <w:tcPr>
            <w:tcW w:w="941" w:type="dxa"/>
            <w:gridSpan w:val="2"/>
            <w:tcBorders>
              <w:top w:val="nil"/>
              <w:left w:val="nil"/>
              <w:bottom w:val="nil"/>
              <w:right w:val="nil"/>
            </w:tcBorders>
            <w:shd w:val="clear"/>
            <w:noWrap/>
            <w:vAlign w:val="bottom"/>
          </w:tcPr>
          <w:p>
            <w:pPr>
              <w:rPr>
                <w:rFonts w:hint="default" w:ascii="Arial" w:hAnsi="Arial" w:cs="Arial"/>
                <w:i w:val="0"/>
                <w:iCs w:val="0"/>
                <w:color w:val="000000"/>
                <w:sz w:val="20"/>
                <w:szCs w:val="20"/>
                <w:u w:val="none"/>
              </w:rPr>
            </w:pPr>
          </w:p>
        </w:tc>
        <w:tc>
          <w:tcPr>
            <w:tcW w:w="1059" w:type="dxa"/>
            <w:gridSpan w:val="2"/>
            <w:tcBorders>
              <w:top w:val="nil"/>
              <w:left w:val="nil"/>
              <w:bottom w:val="nil"/>
              <w:right w:val="nil"/>
            </w:tcBorders>
            <w:shd w:val="clear"/>
            <w:noWrap/>
            <w:vAlign w:val="bottom"/>
          </w:tcPr>
          <w:p>
            <w:pPr>
              <w:jc w:val="center"/>
              <w:rPr>
                <w:rFonts w:hint="default" w:ascii="Arial" w:hAnsi="Arial" w:cs="Arial"/>
                <w:i w:val="0"/>
                <w:iCs w:val="0"/>
                <w:color w:val="000000"/>
                <w:sz w:val="20"/>
                <w:szCs w:val="20"/>
                <w:u w:val="none"/>
              </w:rPr>
            </w:pPr>
          </w:p>
        </w:tc>
        <w:tc>
          <w:tcPr>
            <w:tcW w:w="1221" w:type="dxa"/>
            <w:tcBorders>
              <w:top w:val="nil"/>
              <w:left w:val="nil"/>
              <w:bottom w:val="nil"/>
              <w:right w:val="nil"/>
            </w:tcBorders>
            <w:shd w:val="clear"/>
            <w:vAlign w:val="top"/>
          </w:tcPr>
          <w:p>
            <w:pPr>
              <w:jc w:val="right"/>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690" w:hRule="atLeast"/>
        </w:trPr>
        <w:tc>
          <w:tcPr>
            <w:tcW w:w="10363" w:type="dxa"/>
            <w:gridSpan w:val="15"/>
            <w:tcBorders>
              <w:top w:val="nil"/>
              <w:left w:val="nil"/>
              <w:bottom w:val="nil"/>
              <w:right w:val="nil"/>
            </w:tcBorders>
            <w:shd w:val="clear"/>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b/>
                <w:bCs/>
                <w:i w:val="0"/>
                <w:iCs w:val="0"/>
                <w:color w:val="000000"/>
                <w:sz w:val="28"/>
                <w:szCs w:val="28"/>
                <w:u w:val="none"/>
              </w:rPr>
            </w:pPr>
            <w:r>
              <w:rPr>
                <w:rFonts w:hint="eastAsia" w:ascii="方正小标宋简体" w:hAnsi="方正小标宋简体" w:eastAsia="方正小标宋简体" w:cs="方正小标宋简体"/>
                <w:b/>
                <w:bCs/>
                <w:i w:val="0"/>
                <w:iCs w:val="0"/>
                <w:color w:val="000000"/>
                <w:kern w:val="0"/>
                <w:sz w:val="28"/>
                <w:szCs w:val="28"/>
                <w:u w:val="none"/>
                <w:bdr w:val="none" w:color="auto" w:sz="0" w:space="0"/>
                <w:lang w:val="en-US" w:eastAsia="zh-CN" w:bidi="ar"/>
              </w:rPr>
              <w:t>六安北中心所辖部分园区污水处理改造工程（工程量清单）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353" w:hRule="atLeast"/>
        </w:trPr>
        <w:tc>
          <w:tcPr>
            <w:tcW w:w="8823" w:type="dxa"/>
            <w:gridSpan w:val="13"/>
            <w:tcBorders>
              <w:top w:val="nil"/>
              <w:left w:val="nil"/>
              <w:bottom w:val="nil"/>
              <w:right w:val="nil"/>
            </w:tcBorders>
            <w:shd w:val="clear"/>
            <w:vAlign w:val="center"/>
          </w:tcPr>
          <w:p>
            <w:pPr>
              <w:keepNext w:val="0"/>
              <w:keepLines w:val="0"/>
              <w:widowControl/>
              <w:suppressLineNumbers w:val="0"/>
              <w:jc w:val="left"/>
              <w:textAlignment w:val="center"/>
              <w:rPr>
                <w:rFonts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工程名称：金寨收费站</w:t>
            </w:r>
          </w:p>
        </w:tc>
        <w:tc>
          <w:tcPr>
            <w:tcW w:w="1540" w:type="dxa"/>
            <w:gridSpan w:val="2"/>
            <w:tcBorders>
              <w:top w:val="nil"/>
              <w:left w:val="nil"/>
              <w:bottom w:val="nil"/>
              <w:right w:val="nil"/>
            </w:tcBorders>
            <w:shd w:val="clear"/>
            <w:noWrap/>
            <w:vAlign w:val="bottom"/>
          </w:tcPr>
          <w:p>
            <w:pPr>
              <w:rPr>
                <w:rFonts w:hint="eastAsia" w:ascii="Arial" w:hAnsi="Arial"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270" w:hRule="atLeast"/>
        </w:trPr>
        <w:tc>
          <w:tcPr>
            <w:tcW w:w="555" w:type="dxa"/>
            <w:gridSpan w:val="2"/>
            <w:vMerge w:val="restart"/>
            <w:tcBorders>
              <w:top w:val="single" w:color="000000" w:sz="8" w:space="0"/>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序号</w:t>
            </w:r>
          </w:p>
        </w:tc>
        <w:tc>
          <w:tcPr>
            <w:tcW w:w="1686" w:type="dxa"/>
            <w:gridSpan w:val="2"/>
            <w:vMerge w:val="restart"/>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项目编码</w:t>
            </w:r>
          </w:p>
        </w:tc>
        <w:tc>
          <w:tcPr>
            <w:tcW w:w="946" w:type="dxa"/>
            <w:vMerge w:val="restart"/>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清单名称</w:t>
            </w:r>
          </w:p>
        </w:tc>
        <w:tc>
          <w:tcPr>
            <w:tcW w:w="3165" w:type="dxa"/>
            <w:gridSpan w:val="3"/>
            <w:vMerge w:val="restart"/>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清单特征</w:t>
            </w:r>
          </w:p>
        </w:tc>
        <w:tc>
          <w:tcPr>
            <w:tcW w:w="846" w:type="dxa"/>
            <w:gridSpan w:val="2"/>
            <w:vMerge w:val="restart"/>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单位</w:t>
            </w:r>
          </w:p>
        </w:tc>
        <w:tc>
          <w:tcPr>
            <w:tcW w:w="915" w:type="dxa"/>
            <w:gridSpan w:val="2"/>
            <w:vMerge w:val="restart"/>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工程量</w:t>
            </w:r>
          </w:p>
        </w:tc>
        <w:tc>
          <w:tcPr>
            <w:tcW w:w="710" w:type="dxa"/>
            <w:vMerge w:val="restart"/>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综合单价</w:t>
            </w:r>
          </w:p>
        </w:tc>
        <w:tc>
          <w:tcPr>
            <w:tcW w:w="1540" w:type="dxa"/>
            <w:gridSpan w:val="2"/>
            <w:vMerge w:val="restart"/>
            <w:tcBorders>
              <w:top w:val="single" w:color="000000" w:sz="8"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综合合价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255" w:hRule="atLeast"/>
        </w:trPr>
        <w:tc>
          <w:tcPr>
            <w:tcW w:w="555" w:type="dxa"/>
            <w:gridSpan w:val="2"/>
            <w:vMerge w:val="continue"/>
            <w:tcBorders>
              <w:top w:val="single" w:color="000000" w:sz="8" w:space="0"/>
              <w:left w:val="single" w:color="000000" w:sz="8"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1686"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946" w:type="dxa"/>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3165" w:type="dxa"/>
            <w:gridSpan w:val="3"/>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846"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915"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710" w:type="dxa"/>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1540" w:type="dxa"/>
            <w:gridSpan w:val="2"/>
            <w:vMerge w:val="continue"/>
            <w:tcBorders>
              <w:top w:val="single" w:color="000000" w:sz="8" w:space="0"/>
              <w:left w:val="single" w:color="000000" w:sz="4" w:space="0"/>
              <w:bottom w:val="single" w:color="000000" w:sz="4" w:space="0"/>
              <w:right w:val="single" w:color="000000" w:sz="8" w:space="0"/>
            </w:tcBorders>
            <w:shd w:val="clear" w:color="auto" w:fill="FFFFFF"/>
            <w:vAlign w:val="center"/>
          </w:tcPr>
          <w:p>
            <w:pPr>
              <w:jc w:val="center"/>
              <w:rPr>
                <w:rFonts w:hint="eastAsia" w:ascii="黑体" w:hAnsi="宋体" w:eastAsia="黑体" w:cs="黑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45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0</w:t>
            </w:r>
          </w:p>
        </w:tc>
        <w:tc>
          <w:tcPr>
            <w:tcW w:w="168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暂列金额</w:t>
            </w:r>
          </w:p>
        </w:tc>
        <w:tc>
          <w:tcPr>
            <w:tcW w:w="316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黑体" w:hAnsi="宋体" w:eastAsia="黑体" w:cs="黑体"/>
                <w:i w:val="0"/>
                <w:iCs w:val="0"/>
                <w:color w:val="000000"/>
                <w:sz w:val="21"/>
                <w:szCs w:val="21"/>
                <w:u w:val="none"/>
              </w:rPr>
            </w:pPr>
          </w:p>
        </w:tc>
        <w:tc>
          <w:tcPr>
            <w:tcW w:w="84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bdr w:val="none" w:color="auto" w:sz="0" w:space="0"/>
                <w:lang w:val="en-US" w:eastAsia="zh-CN" w:bidi="ar"/>
              </w:rPr>
              <w:t>总额</w:t>
            </w: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50000.00 </w:t>
            </w:r>
          </w:p>
        </w:tc>
        <w:tc>
          <w:tcPr>
            <w:tcW w:w="1540"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50000.00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45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1686"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94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管网</w:t>
            </w:r>
          </w:p>
        </w:tc>
        <w:tc>
          <w:tcPr>
            <w:tcW w:w="3165" w:type="dxa"/>
            <w:gridSpan w:val="3"/>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1"/>
                <w:szCs w:val="21"/>
                <w:u w:val="none"/>
              </w:rPr>
            </w:pPr>
          </w:p>
        </w:tc>
        <w:tc>
          <w:tcPr>
            <w:tcW w:w="846"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915"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Times New Roman" w:hAnsi="Times New Roman" w:cs="Times New Roman"/>
                <w:i w:val="0"/>
                <w:iCs w:val="0"/>
                <w:color w:val="000000"/>
                <w:sz w:val="21"/>
                <w:szCs w:val="21"/>
                <w:u w:val="none"/>
              </w:rPr>
            </w:pPr>
          </w:p>
        </w:tc>
        <w:tc>
          <w:tcPr>
            <w:tcW w:w="71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Times New Roman" w:hAnsi="Times New Roman" w:cs="Times New Roman"/>
                <w:i w:val="0"/>
                <w:iCs w:val="0"/>
                <w:color w:val="000000"/>
                <w:sz w:val="21"/>
                <w:szCs w:val="21"/>
                <w:u w:val="none"/>
              </w:rPr>
            </w:pPr>
          </w:p>
        </w:tc>
        <w:tc>
          <w:tcPr>
            <w:tcW w:w="1540"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jc w:val="center"/>
              <w:rPr>
                <w:rFonts w:hint="default" w:ascii="Times New Roman" w:hAnsi="Times New Roman"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2535"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c>
          <w:tcPr>
            <w:tcW w:w="168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040501004001</w:t>
            </w:r>
          </w:p>
        </w:tc>
        <w:tc>
          <w:tcPr>
            <w:tcW w:w="94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塑料管铺设</w:t>
            </w:r>
          </w:p>
        </w:tc>
        <w:tc>
          <w:tcPr>
            <w:tcW w:w="316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1、管道材质：污水用聚乙烯PE管</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2、连接方式：电熔或热熔连接</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3、等级：PE100等级</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4、管径：DN50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5、实验：吹扫实验</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6、其他：其他未尽事宜详见图纸、图集、答疑、招标文件、政府相关文件、技术要求、规范等其他资料，满足验收要求。</w:t>
            </w:r>
          </w:p>
        </w:tc>
        <w:tc>
          <w:tcPr>
            <w:tcW w:w="84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15"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700.000 </w:t>
            </w:r>
          </w:p>
        </w:tc>
        <w:tc>
          <w:tcPr>
            <w:tcW w:w="7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40.95</w:t>
            </w:r>
          </w:p>
        </w:tc>
        <w:tc>
          <w:tcPr>
            <w:tcW w:w="1540" w:type="dxa"/>
            <w:gridSpan w:val="2"/>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28665.00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204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w:t>
            </w:r>
          </w:p>
        </w:tc>
        <w:tc>
          <w:tcPr>
            <w:tcW w:w="168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WB040501021002</w:t>
            </w:r>
          </w:p>
        </w:tc>
        <w:tc>
          <w:tcPr>
            <w:tcW w:w="133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管道垫层</w:t>
            </w:r>
          </w:p>
        </w:tc>
        <w:tc>
          <w:tcPr>
            <w:tcW w:w="277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1、垫层材质及厚度：优质素土作为垫层基础材料，敷设厚度为 100mm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2、其他：具体详见图纸、图集、招标文件、招标答疑、政府相关文件、规范等其它资料，满足验收要求</w:t>
            </w:r>
          </w:p>
        </w:tc>
        <w:tc>
          <w:tcPr>
            <w:tcW w:w="47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315.000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1.78</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560.70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575"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w:t>
            </w:r>
          </w:p>
        </w:tc>
        <w:tc>
          <w:tcPr>
            <w:tcW w:w="168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WB040501027001</w:t>
            </w:r>
          </w:p>
        </w:tc>
        <w:tc>
          <w:tcPr>
            <w:tcW w:w="133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管道闭水试验</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1、管径：管径  400以内</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2.其他未尽事宜详见图纸、图集、答疑、招标文件、政府相关文件、技术要求、规范等其他资料，满足验收要求。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825.000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5.83</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4809.75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2625"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w:t>
            </w:r>
          </w:p>
        </w:tc>
        <w:tc>
          <w:tcPr>
            <w:tcW w:w="168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040501001001</w:t>
            </w:r>
          </w:p>
        </w:tc>
        <w:tc>
          <w:tcPr>
            <w:tcW w:w="133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混凝土管道铺设(雨水连接管)</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1、管道类型、管道材质：承插式II级钢筋砼管道</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2、连接方式：含管道接口费用，滑动橡胶圈接口，做法参见图集06MS201-1页23</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3、管径：D300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4、具体详见图纸、图集、招标文件、招标答疑、政府相关文件、规范等其它资料，满足验收要求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125.000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103.23</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12903.75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246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WB040501023002</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非定型混凝土管道基础</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1、部位：钢筋混凝土管道基础</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2、基础材质及厚度：砂石100厚，参见《市政排水管道工程及附属设施》（06MS201，P11）施工</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3、其他：具体详见图纸、图集、招标文件、招标答疑、政府相关文件、规范等其它资料，满足验收要求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m3</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37.180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313.30</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11648.49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459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040504001006</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砌筑检查井</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1、名称：阀门井1500*2000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2、砌筑材料品种、规格、强度等级：MU10级砖</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3、勾缝、抹面要求：M10水泥砂浆</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4、混凝土强度等级：C10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5、盖板材质、规格：见08S305图集第43页</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6、井盖、井圈材质及规格：非密闭式井盖700*700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7、防渗、防水要求：具体做法详见 见 07MS101-2-66、67、70、73、74、79</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8、其他：具体详见图纸、图集、招标文件、招标答疑、政府相关文件、规范等其它资料，满足验收要求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9243.74</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9243.74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201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040502005001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阀门</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1、种类：球墨铸铁手动闸阀  公称压力为1.0MPa</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2、材质及规格：DN75</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3、试验要求：具体详见图纸、图集、招标文件、招标答疑、政府相关文件、规范等其它资料，满足验收要求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个</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245.22</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735.66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4305"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8</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040504001004</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砌筑检查井</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1、名称：砖砌排泥阀井  Ø800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2、砌筑材料品种、规格、强度等级：MU10级砖</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3、勾缝、抹面要求：M10水泥砂浆</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4、混凝土强度等级：C10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5、盖板材质、规格： Ø800,预制盖板</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6、井盖、井圈材质及规格：球墨铸铁</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7、防渗、防水要求：具体做法详见 07MS101-2-58、59</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8、其他：具体详见图纸、图集、招标文件、招标答疑、政府相关文件、规范等其它资料，满足验收要求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3740.08</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7480.16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252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9</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WB040504010001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混凝土模块式检查井</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1、名称：排泥湿井</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2、规格：Φ1000 钢筋混凝土模块井</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3、参考 图集《混凝土砌块式排水检查井》（皖 2015S209）。</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3、其他：具体详见图纸、图集、招标文件、招标答疑、政府相关文件、规范等其它资料，满足验收要求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6253.29</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12506.58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4365"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10</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040504002002</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混凝土检查井</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1、名称：钢筋混凝土矩形排气阀井1200*1200,管道直径DN50，井深1500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2、垫层、基础材质及厚度：混凝土垫层C10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3、混凝土强度等级：C25</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4、盖板材质、规格：预制混凝土盖板</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5、井盖、井圈材质及规格：球墨铸铁井盖Ø800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6、钢筋制作、安装：详见07MS101-2</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7、防渗、防水要求：具体详见图纸、图集、招标文件、招标答疑、政府相关文件、规范等其它资料，满足验收要求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8275.55</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8275.55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3465"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11</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040504002003</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混凝土人工格栅井</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1、名称：人工格栅井800*800*2800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2、垫层、基础材质及厚度：垫层下500厚级配碎石换填，垫层为C20混凝土100厚</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3、混凝土强度等级：C30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4、盖板材质、规格：灰口铸铁800*800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5、防渗、防水要求：S6</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6、其他：具体详见图纸、图集、招标文件、招标答疑、政府相关文件、规范等其它资料，满足验收要求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7835.83</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7835.83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4065"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12</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040504002004</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混凝土消能井</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1、名称：消能井 1.98米*1.98米*2.2米</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2、垫层、基础材质及厚度：垫层为C20混凝土100厚</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3、混凝土强度等级：C30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4、盖板材质、规格：重型球墨铸铁井盖1200*1200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5、井盖、井圈材质及规格：混凝土井圈、钢筋混凝土预制块井筒、</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6、防渗、防水要求：S6</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7、其他：具体详见图纸、图集、招标文件、招标答疑、政府相关文件、规范等其它资料，满足验收要求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11709.58</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11709.58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402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13</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040504002005</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混凝土检查井</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1、名称：混凝土矩形水表井，污水管道式水表计量，水表远传，防护等级不低于 IP65，测量介质包含污水、酸、碱等强腐蚀或含有杂质的导电液体，公称压力 1.0MPa</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2、规格：2.15米*1.1*1.4米  ，含水表、蝶阀、止回阀、伸缩接头等配件</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3、防渗、防水要求：详见07MS101-2-134~146</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4、其他：具体详见图纸、图集、招标文件、招标答疑、政府相关文件、规范等其它资料，满足验收要求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6871.69</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13743.38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363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14</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040504002006</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混凝土检查井</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1、名称：混凝土模块式检查井  Ø1000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井盖、井圈材质及规格：机动车和非机动车道采用球墨铸铁重型（重量为120Kg)五防井盖，井盖承载能力等级为D400，位于人行道或绿化内的井盖采用复合材料或钢纤维混凝土，井盖承载能力为B200，具有野外防盗措施</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3、其他：具体详见图纸、图集、招标文件、招标答疑、政府相关文件、规范等其它资料，满足验收要求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14.000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6253.29</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87546.06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2895"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15</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040504008002</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整体化粪池</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1、材质：玻璃钢化粪池，</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2、型号、规格：HFBH-4-II、满足设计要求</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3、有效容积：9m3</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4、含土方开挖回填、垫层铺设等。</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5、其他：其他未尽事宜详见施工图纸及14SS706图集、图纸、答疑、政府相关文件、规范等其它资料，满足验收要求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5226.17</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5226.17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252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16</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040504002008</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隔油池</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1、类型：隔油池，</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2、型号、规格：GUZ-IV-200、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3、安装方式：整体埋地</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4、含挖土方、垫层铺设，</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5、其他：含垫层浇筑及安装，未尽事宜详见施工图纸及参见图集03SS703-1-76页，图纸、答疑、政府相关文件、规范等其它资料，满足验收要求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7835.83</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7835.83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705"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污水泵提升系统</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1"/>
                <w:szCs w:val="21"/>
                <w:u w:val="none"/>
              </w:rPr>
            </w:pP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Times New Roman" w:hAnsi="Times New Roman" w:cs="Times New Roman"/>
                <w:i w:val="0"/>
                <w:iCs w:val="0"/>
                <w:color w:val="000000"/>
                <w:sz w:val="21"/>
                <w:szCs w:val="21"/>
                <w:u w:val="none"/>
              </w:rPr>
            </w:pP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Times New Roman" w:hAnsi="Times New Roman" w:cs="Times New Roman"/>
                <w:i w:val="0"/>
                <w:iCs w:val="0"/>
                <w:color w:val="000000"/>
                <w:sz w:val="21"/>
                <w:szCs w:val="21"/>
                <w:u w:val="none"/>
              </w:rPr>
            </w:pP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jc w:val="center"/>
              <w:rPr>
                <w:rFonts w:hint="default" w:ascii="Times New Roman" w:hAnsi="Times New Roman"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273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17</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040504002007</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混凝土污水泵井</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1、名称：钢筋混凝土污水泵井3米*2米*3.5</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2、垫层、基础材质及厚度：坐落在未经扰动的原土土层上，遇到填土或淤泥层时应进行50Cm厚级配碎石垫层换填</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3、其他：土方开挖回填、垫层铺设等，未尽事宜详见设计图纸、招标文件、答疑及有关补充文件</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39379.13</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39379.13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2295"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18</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030109011003</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潜水泵</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污水提升泵</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 xml:space="preserve">2、规格：流量:Q=1m3/h 扬程:10m </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3、连接：采用双泵硬管连接固定式安装</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4、其它：未尽事宜详见图纸、招标文件、答疑、图集、政府相关文件及规范等其他资料</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4203.03</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8406.06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17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19</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031003011001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法兰</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1、类型：法兰</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2、材质：SS304或依据选泵配套</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3、规格、压力等级：1.0MPA</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副</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264.31</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528.62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210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20</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031001003001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不锈钢管</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1、安装部位：水泵出水管</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2、介质：污水</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3、规格、压力等级：DN50   1.0MPA</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4、警示带形式：未尽事宜详见图纸、招标文件、答疑、图集、政府相关文件及规范等其他资料</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69.34</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693.40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80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21</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030601002001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压力仪表</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1、名称：压力表</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2、型号：YTP-100   PN0-0.6MPA</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3、配合单机试运转：未尽事宜详见图纸、招标文件、答疑、图集、政府相关文件及规范等其他资料</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台（块）</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278.22</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556.44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2385"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22</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031003001001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螺纹阀门</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1、类型：球形污水缓闭止回阀  DN50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2、材质：SS304或球墨铸铁</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3、规格、压力等级：1.0MPA</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4、连接形式：螺纹</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5、其他：未尽事宜详见图纸、招标文件、答疑、图集、政府相关文件及规范等其他资料</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个</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176.67</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353.34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219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23</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031003001002</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螺纹阀门</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1、类型：闸阀  DN50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2、材质：SS304或球墨铸铁</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3、规格、压力等级：1.0MPA</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4、连接形式：螺纹</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5、其他：未尽事宜详见图纸、招标文件、答疑、图集、政府相关文件及规范等其他资料</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个</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176.67</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176.67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635"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24</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031003011002</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法兰</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1、类型：钢塑法兰  DN50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2、规格、压力等级：1.0MPA</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3、其他：未尽事宜详见图纸、招标文件、答疑、图集、政府相关文件及规范等其他资料</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副</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264.31</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528.62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755"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25</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031002003001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套管制作与安装</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1、名称：刚性防水套管A型 制作安装</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2、规格：管道规格DN300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3、其他：未尽事宜详见图纸、招标文件、答疑、图集、政府相关文件及规范等其他资料</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个</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646.54</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1939.62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785"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26</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031002003002</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套管制作与安装</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1、名称：刚性防水套管A型 制作安装</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2、规格：管道规格DN50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3、其他：未尽事宜详见图纸、招标文件、答疑、图集、政府相关文件及规范等其他资料</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个</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4.000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146.07</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584.28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26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27</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031002003003</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套管制作与安装</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1、名称：钢套管制作安装  DN50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2、其他：未尽事宜详见图纸、招标文件、答疑、图集、政府相关文件及规范等其他资料</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个</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146.07</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146.07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38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28</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010606008001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钢梯</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1、钢梯形式：SS304钢爬梯安装</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2、螺栓种类：未尽事宜详见图纸、招标文件、答疑、图集、政府相关文件及规范等其他资料</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t</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0.800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6368.39</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5094.71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575"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29</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031003010001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软接头（软管）</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1、材质：可曲挠橡胶软接头</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2、规格：DN50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3、连接形式：未尽事宜详见图纸、招标文件、答疑、图集、政府相关文件及规范等其他资料</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个</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91.82</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183.64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785"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30</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030411001001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配管</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1、名称：镀锌钢管 SC40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2、接地要求：符合设计要求</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3、其他：暂定150m，确定电源点、按实计入。未尽事宜详见图纸、招标文件、答疑、图集、政府相关文件及规范等其他资料</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150.000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41.66</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6249.00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575"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31</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030411001002</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配管</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1、名称：镀锌钢管 SC25</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2、接地要求：符合设计要求</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3、其他：未尽事宜详见图纸、招标文件、答疑、图集、政府相关文件及规范等其他资料</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30.000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23.07</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692.10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204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32</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030408001001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电力电缆</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1、名称：电缆敷设</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2、型号：YJV-1KV-5*6</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3、敷设方式、部位：室外管内</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4、其他：暂定150m，确定电源点、按实计入。未尽事宜详见图纸、招标文件、答疑、图集、政府相关文件及规范等其他资料</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150.000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37.84</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5676.00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725"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33</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030408006001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电力电缆头</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1、名称：接线端子</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2、材质、类型：铜芯</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3、电压等级（kV)：1KV</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4、其他：未尽事宜详见图纸、招标文件、答疑、图集、政府相关文件及规范等其他资料</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个</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108.64</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217.28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264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34</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030404017002</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配电箱</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1、名称：室外污水泵控制箱</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2、型号：详见图纸设计</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3、规格：柜体为不锈钢，防护等级为IP65</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4、安装方式：底边距离300安装，含基础、接地</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5、其他：未尽事宜详见图纸、招标文件、答疑、图集、政府相关文件及规范等其他资料</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6162.70</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6162.70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219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35</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030409002001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接地母线</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1、名称：接地母线</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2、材质：热镀锌扁钢</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3、规格：-40*4</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4、安装部位：室外</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5、备注：具体详见图纸、图集、答疑、招标文件、政府相关文件、规范等其他资料，满足验收要求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48.500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34.32</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1664.52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665"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36</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030409001001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接地极</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1、名称：∠50*5*2500接地极</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2、土质：普通土</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3、具体详见图纸、图集、答疑、招标文件、政府相关文件、规范等其他资料，满足验收要求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根（块）</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6.000 </w:t>
            </w:r>
          </w:p>
        </w:tc>
        <w:tc>
          <w:tcPr>
            <w:tcW w:w="1059" w:type="dxa"/>
            <w:gridSpan w:val="2"/>
            <w:tcBorders>
              <w:top w:val="single" w:color="000000" w:sz="4" w:space="0"/>
              <w:left w:val="single" w:color="000000" w:sz="4" w:space="0"/>
              <w:bottom w:val="single" w:color="000000" w:sz="8"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91.58</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549.48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44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37</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030414011001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接地装置</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1、名称：接地电阻测试</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2、备注：具体详见图纸、图集、答疑、招标文件、政府相关文件、规范等其他资料，满足验收要求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系统</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762.88</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762.88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59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38</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040101002002</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挖电缆沟及回填</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1、挖电缆沟及回填（新建非机动车道段）</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2、土壤类别：三类土</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3、挖土深度：详见图纸</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4、新建非机动车道段</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m3</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43.200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102.37</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4422.38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095"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39</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040101002003</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电缆沟C15混凝土回填</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1、电缆沟C15混凝土回填</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2、新建机动车道段、破老路段</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3、挖土深度：详见图纸</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m3</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40.800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620.66</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25322.93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3105"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40</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040504001005</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砌筑检查井</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1、名称：电力手孔井</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2、砌筑材料品种、规格、强度等级：MU10级砖</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3、勾缝、抹面要求：M10水泥砂浆</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4、盖板材质、规格：球墨铸铁</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5、井盖、井圈材质及规格：Ø800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6、其他：暂定5座，按实计量。未尽事宜详见图纸、招标文件、答疑、图集、政府相关文件及规范等其他资料</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座</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2436.11</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12180.55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56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41</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030411001003</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配管</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1、名称：收费站接电配管 SC40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2、接地要求：符合设计要求</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3、其他：未尽事宜详见图纸、招标文件、答疑、图集、政府相关文件及规范等其他资料</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75.000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41.66</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3124.50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875"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42</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030408001002</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电力电缆</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1、名称：收费站接电电缆敷设</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2、型号：YJV-1KV-5*6</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3、敷设方式、部位：室外管内</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4、其他：未尽事宜详见图纸、招标文件、答疑、图集、政府相关文件及规范等其他资料</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75.000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37.84</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2838.00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63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土建</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1"/>
                <w:szCs w:val="21"/>
                <w:u w:val="none"/>
              </w:rPr>
            </w:pP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Times New Roman" w:hAnsi="Times New Roman" w:cs="Times New Roman"/>
                <w:i w:val="0"/>
                <w:iCs w:val="0"/>
                <w:color w:val="000000"/>
                <w:sz w:val="21"/>
                <w:szCs w:val="21"/>
                <w:u w:val="none"/>
              </w:rPr>
            </w:pP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Times New Roman" w:hAnsi="Times New Roman" w:cs="Times New Roman"/>
                <w:i w:val="0"/>
                <w:iCs w:val="0"/>
                <w:color w:val="000000"/>
                <w:sz w:val="21"/>
                <w:szCs w:val="21"/>
                <w:u w:val="none"/>
              </w:rPr>
            </w:pP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jc w:val="center"/>
              <w:rPr>
                <w:rFonts w:hint="default" w:ascii="Times New Roman" w:hAnsi="Times New Roman"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86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43</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041001001003</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拆除路面</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1、材质：破除砼路面C20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2、厚度：20cm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3、其他未尽事宜详见图纸、图集、答疑、招标文件、政府相关文件、技术要求、规范等其他资料，满足验收要求。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50.000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21.84</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1092.00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815"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44</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041001003006</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拆除基层</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1、材质：级配碎石</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2、厚度：20cm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3、其他未尽事宜详见图纸、图集、答疑、招标文件、政府相关文件、技术要求、规范等其他资料，满足验收要求。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50.000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15.92</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796.00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89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45</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040202001003</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路床(槽)碾压检验</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1、部位：室外道路</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2、范围：路床(槽)碾压检验</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3、其他未尽事宜详见图纸、图集、答疑、招标文件、政府相关文件、技术要求、规范等其他资料，满足验收要求。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50.000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2.31</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115.50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815"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46</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040202009002</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砂砾石</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1、名称：级配碎石</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2、厚度：20cm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3、其他未尽事宜详见图纸、图集、答疑、招标文件、政府相关文件、技术要求、规范等其他资料，满足验收要求。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50.000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53.81</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2690.50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216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47</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040203007002</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水泥混凝土</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1、混凝土强度等级：C35水泥混凝土面板</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2、厚度：25cm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3、其他未尽事宜详见图纸、图集、答疑、招标文件、政府相关文件、技术要求、规范等其他资料，满足验收要求。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50.000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183.92</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9196.00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77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48</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WB040203010002</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传力杆制作、安装</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1、材质：Ø14、拉杆</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2、制作安装</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3、其他未尽事宜详见图纸、图集、答疑、招标文件、政府相关文件、技术要求、规范等其他资料，满足验收要求。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t</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0.181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6243.56</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1130.08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83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49</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WB040203012002</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伸缩缝</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1、材料品种：乳化橡胶沥青填缝</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2、厚度：详见图纸</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3、其他未尽事宜详见图纸、图集、答疑、招标文件、政府相关文件、技术要求、规范等其他资料，满足验收要求。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1.270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27.77</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35.27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62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50</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WB040203013002</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路面刻痕</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1、刻痕：路面刻痕</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2、其他未尽事宜详见图纸、图集、答疑、招标文件、政府相关文件、技术要求、规范等其他资料，满足验收要求。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50.000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3.21</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160.50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725"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51</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041001002002</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拆除人行道</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1、材质：砂基透水砖  200*100*60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2、厚度：3cm厚M10水泥砂浆</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3、其他：未尽事宜详见设计图纸、招标文件、答疑及有关补充文件</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120.000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16.03</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1923.60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23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52</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041001003004</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拆除基层</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1、材质：15cm厚C25混凝土</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2、其他：未尽事宜详见设计图纸、招标文件、答疑及有关补充文件</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120.000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16.71</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2005.20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14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53</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041001003005</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拆除基层</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1、材质：15cm级配碎石</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2、其他：未尽事宜详见设计图纸、招标文件、答疑及有关补充文件</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120.000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11.37</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1364.40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485"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54</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041001005001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拆除侧、平（缘）石</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1、材质：混凝土外侧石80*150*80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2、其他：未尽事宜详见设计图纸、招标文件、答疑及有关补充文件</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40.000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4.67</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186.80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395"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55</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040204001001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人行道整形、碾压</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1、部位：人行道整形、碾压</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2、其他：未尽事宜详见设计图纸、招标文件、答疑及有关补充文件</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120.000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1.14</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136.80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204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56</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040204002001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人行道板安砌</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1、块料品种、规格：砂基透水砖  200*100*60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2、垫层品种、规格：3cm厚M10水泥砂浆</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3、其他：未尽事宜详见设计图纸、招标文件、答疑及有关补充文件</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120.000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131.91</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15829.20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35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57</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040204004001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安砌混凝土侧石</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1、材料品种、规格：混凝土外侧石80*150*80</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2、其他：未尽事宜详见设计图纸、招标文件、答疑及有关补充文件</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40.000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103.00</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4120.00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23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58</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WB040204009002</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人行道混凝土垫层</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1、材料品种：150mm厚C20混凝土</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2、其他：未尽事宜详见设计图纸、招标文件、答疑及有关补充文件</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m3</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18.000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740.10</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13321.80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59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59</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040202015003</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水泥稳定碎（砾）石</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1、名称：级配碎石</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2、厚度：15cm</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3、其他：未尽事宜详见设计图纸、招标文件、答疑及有关补充文件</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120.000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40.91</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4909.20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62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60</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041001002004</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绿化带拆除及恢复</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1、名称：绿化拆除及恢复</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2、其他未尽事宜详见图纸、图集、答疑、招标文件、政府相关文件、技术要求、规范等其他资料，满足验收要求。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m2</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320.000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31.36</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10035.20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635"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61</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041001006001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拆除管道</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1、材质：拆除现有管道</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2、管径：DN300Ⅱ级钢筋混凝土管</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3、挖管沟土方及回填</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4、详见图纸及答疑</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105.000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16.47</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1729.35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2235"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62</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040101005002</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管道清淤疏通</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1、挖掘深度：管道清淤</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2、投标人根据图纸并结合现场情况后综合考虑报价</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4、其他未尽事宜详见图纸、图集、答疑、招标文件、政府相关文件、技术要求、规范等其他资料，满足验收要求。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50.000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41.81</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2090.50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59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63</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040503002001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混凝土支墩</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1、标桩</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2、其他：未尽事宜详见图纸、图集、答疑、招标文件、政府相关文件、技术要求、规范等其他资料，满足验收要求。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个</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4.000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313.57</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1254.28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83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64</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040501004002</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塑料管铺设</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1、混凝土包管</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2、C15混凝土</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3、其他：未尽事宜详见图纸、图集、答疑、招标文件、政府相关文件、技术要求、规范等其他资料，满足验收要求。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105.59</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10559.00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2085"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65</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040101002001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挖沟槽土方</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1、土壤类别：三类土</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2、挖土深度：详见图纸</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3、留200~300mm人工清底</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4、其他未尽事宜详见图纸、图集、答疑、招标文件、政府相关文件、技术要求、规范等其他资料，满足验收要求。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m3</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705.000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5.30</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3736.50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2325"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66</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040103001001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回填方</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1、名称：土方回填</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2、密实度要求：不低于 87%</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3、填方材料要求：管顶以上200采用素土回填</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4、其他未尽事宜详见图纸、图集、答疑、招标文件、政府相关文件、技术要求、规范等其他资料，满足验收要求。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m3</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349.000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17.75</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6194.75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65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67</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040103002001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余方弃置</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1、废弃料品种：余方弃置</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2、运距：其他未尽事宜详见图纸、图集、答疑、招标文件、政府相关文件、技术要求、规范等其他资料，满足验收要求。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m3</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356.000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43.05</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15325.80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635"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68</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WB040501021001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管道垫层</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1、垫层材质及厚度：中粗砂垫层</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2、其他未尽事宜详见图纸、图集、答疑、招标文件、政府相关文件、技术要求、规范等其他资料，满足验收要求。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m3</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215.000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217.24</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46706.60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54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其他</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1"/>
                <w:szCs w:val="21"/>
                <w:u w:val="none"/>
              </w:rPr>
            </w:pP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Times New Roman" w:hAnsi="Times New Roman" w:cs="Times New Roman"/>
                <w:i w:val="0"/>
                <w:iCs w:val="0"/>
                <w:color w:val="000000"/>
                <w:sz w:val="21"/>
                <w:szCs w:val="21"/>
                <w:u w:val="none"/>
              </w:rPr>
            </w:pP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Times New Roman" w:hAnsi="Times New Roman" w:cs="Times New Roman"/>
                <w:i w:val="0"/>
                <w:iCs w:val="0"/>
                <w:color w:val="000000"/>
                <w:sz w:val="21"/>
                <w:szCs w:val="21"/>
                <w:u w:val="none"/>
              </w:rPr>
            </w:pP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jc w:val="center"/>
              <w:rPr>
                <w:rFonts w:hint="default" w:ascii="Times New Roman" w:hAnsi="Times New Roman"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155"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69</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041106001001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大型机械设备进出场及安拆</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1、大型机械设备进出场及安拆</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台·次</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5073.01</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5073.01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319" w:type="dxa"/>
          <w:trHeight w:val="1620" w:hRule="atLeast"/>
        </w:trPr>
        <w:tc>
          <w:tcPr>
            <w:tcW w:w="555" w:type="dxa"/>
            <w:gridSpan w:val="2"/>
            <w:tcBorders>
              <w:top w:val="single" w:color="000000" w:sz="4" w:space="0"/>
              <w:left w:val="single" w:color="000000" w:sz="8"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70</w:t>
            </w:r>
          </w:p>
        </w:tc>
        <w:tc>
          <w:tcPr>
            <w:tcW w:w="1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WB030817007001</w:t>
            </w:r>
          </w:p>
        </w:tc>
        <w:tc>
          <w:tcPr>
            <w:tcW w:w="1338"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市政管网接入费</w:t>
            </w:r>
          </w:p>
        </w:tc>
        <w:tc>
          <w:tcPr>
            <w:tcW w:w="23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1、名称：市政管网接入费</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2、其他：其他未尽事宜详见图纸、图集、答疑、招标文件、政府相关文件、技术要求、规范等其他资料，满足验收要求。</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项</w:t>
            </w:r>
          </w:p>
        </w:tc>
        <w:tc>
          <w:tcPr>
            <w:tcW w:w="94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1.000 </w:t>
            </w:r>
          </w:p>
        </w:tc>
        <w:tc>
          <w:tcPr>
            <w:tcW w:w="1059"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5226.17</w:t>
            </w:r>
          </w:p>
        </w:tc>
        <w:tc>
          <w:tcPr>
            <w:tcW w:w="1221" w:type="dxa"/>
            <w:tcBorders>
              <w:top w:val="single" w:color="000000" w:sz="4"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5226.17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19" w:type="dxa"/>
          <w:trHeight w:val="705" w:hRule="atLeast"/>
        </w:trPr>
        <w:tc>
          <w:tcPr>
            <w:tcW w:w="555" w:type="dxa"/>
            <w:gridSpan w:val="2"/>
            <w:tcBorders>
              <w:top w:val="single" w:color="000000" w:sz="4" w:space="0"/>
              <w:left w:val="single" w:color="000000" w:sz="8" w:space="0"/>
              <w:bottom w:val="single" w:color="000000" w:sz="8" w:space="0"/>
              <w:right w:val="single" w:color="000000" w:sz="4" w:space="0"/>
            </w:tcBorders>
            <w:shd w:val="clear"/>
            <w:vAlign w:val="top"/>
          </w:tcPr>
          <w:p>
            <w:pPr>
              <w:jc w:val="left"/>
              <w:rPr>
                <w:rFonts w:hint="eastAsia" w:ascii="宋体" w:hAnsi="宋体" w:eastAsia="宋体" w:cs="宋体"/>
                <w:i w:val="0"/>
                <w:iCs w:val="0"/>
                <w:color w:val="000000"/>
                <w:sz w:val="21"/>
                <w:szCs w:val="21"/>
                <w:u w:val="none"/>
              </w:rPr>
            </w:pPr>
          </w:p>
        </w:tc>
        <w:tc>
          <w:tcPr>
            <w:tcW w:w="1680" w:type="dxa"/>
            <w:tcBorders>
              <w:top w:val="single" w:color="000000" w:sz="4" w:space="0"/>
              <w:left w:val="single" w:color="000000" w:sz="4" w:space="0"/>
              <w:bottom w:val="single" w:color="000000" w:sz="8"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合计</w:t>
            </w:r>
          </w:p>
        </w:tc>
        <w:tc>
          <w:tcPr>
            <w:tcW w:w="1338" w:type="dxa"/>
            <w:gridSpan w:val="3"/>
            <w:tcBorders>
              <w:top w:val="single" w:color="000000" w:sz="4" w:space="0"/>
              <w:left w:val="single" w:color="000000" w:sz="4" w:space="0"/>
              <w:bottom w:val="single" w:color="000000" w:sz="8"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2309" w:type="dxa"/>
            <w:tcBorders>
              <w:top w:val="single" w:color="000000" w:sz="4" w:space="0"/>
              <w:left w:val="single" w:color="000000" w:sz="4" w:space="0"/>
              <w:bottom w:val="single" w:color="000000" w:sz="8"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941" w:type="dxa"/>
            <w:gridSpan w:val="2"/>
            <w:tcBorders>
              <w:top w:val="single" w:color="000000" w:sz="4" w:space="0"/>
              <w:left w:val="single" w:color="000000" w:sz="4" w:space="0"/>
              <w:bottom w:val="single" w:color="000000" w:sz="8" w:space="0"/>
              <w:right w:val="single" w:color="000000" w:sz="4" w:space="0"/>
            </w:tcBorders>
            <w:shd w:val="clear"/>
            <w:vAlign w:val="center"/>
          </w:tcPr>
          <w:p>
            <w:pPr>
              <w:jc w:val="center"/>
              <w:rPr>
                <w:rFonts w:hint="eastAsia" w:ascii="宋体" w:hAnsi="宋体" w:eastAsia="宋体" w:cs="宋体"/>
                <w:i w:val="0"/>
                <w:iCs w:val="0"/>
                <w:color w:val="000000"/>
                <w:sz w:val="21"/>
                <w:szCs w:val="21"/>
                <w:u w:val="none"/>
              </w:rPr>
            </w:pPr>
          </w:p>
        </w:tc>
        <w:tc>
          <w:tcPr>
            <w:tcW w:w="941" w:type="dxa"/>
            <w:gridSpan w:val="2"/>
            <w:tcBorders>
              <w:top w:val="single" w:color="000000" w:sz="4" w:space="0"/>
              <w:left w:val="single" w:color="000000" w:sz="4" w:space="0"/>
              <w:bottom w:val="single" w:color="000000" w:sz="8" w:space="0"/>
              <w:right w:val="single" w:color="000000" w:sz="4" w:space="0"/>
            </w:tcBorders>
            <w:shd w:val="clear"/>
            <w:vAlign w:val="center"/>
          </w:tcPr>
          <w:p>
            <w:pPr>
              <w:jc w:val="center"/>
              <w:rPr>
                <w:rFonts w:hint="default" w:ascii="Times New Roman" w:hAnsi="Times New Roman" w:cs="Times New Roman"/>
                <w:i w:val="0"/>
                <w:iCs w:val="0"/>
                <w:color w:val="000000"/>
                <w:sz w:val="21"/>
                <w:szCs w:val="21"/>
                <w:u w:val="none"/>
              </w:rPr>
            </w:pPr>
          </w:p>
        </w:tc>
        <w:tc>
          <w:tcPr>
            <w:tcW w:w="1059" w:type="dxa"/>
            <w:gridSpan w:val="2"/>
            <w:tcBorders>
              <w:top w:val="single" w:color="000000" w:sz="4" w:space="0"/>
              <w:left w:val="single" w:color="000000" w:sz="4" w:space="0"/>
              <w:bottom w:val="single" w:color="000000" w:sz="8" w:space="0"/>
              <w:right w:val="single" w:color="000000" w:sz="4" w:space="0"/>
            </w:tcBorders>
            <w:shd w:val="clear"/>
            <w:vAlign w:val="center"/>
          </w:tcPr>
          <w:p>
            <w:pPr>
              <w:jc w:val="center"/>
              <w:rPr>
                <w:rFonts w:hint="default" w:ascii="Times New Roman" w:hAnsi="Times New Roman" w:cs="Times New Roman"/>
                <w:i w:val="0"/>
                <w:iCs w:val="0"/>
                <w:color w:val="000000"/>
                <w:sz w:val="21"/>
                <w:szCs w:val="21"/>
                <w:u w:val="none"/>
              </w:rPr>
            </w:pPr>
          </w:p>
        </w:tc>
        <w:tc>
          <w:tcPr>
            <w:tcW w:w="1221" w:type="dxa"/>
            <w:tcBorders>
              <w:top w:val="single" w:color="000000" w:sz="4" w:space="0"/>
              <w:left w:val="single" w:color="000000" w:sz="4"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 xml:space="preserve">576103.17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19" w:type="dxa"/>
          <w:trHeight w:val="255" w:hRule="atLeast"/>
        </w:trPr>
        <w:tc>
          <w:tcPr>
            <w:tcW w:w="555" w:type="dxa"/>
            <w:gridSpan w:val="2"/>
            <w:tcBorders>
              <w:top w:val="nil"/>
              <w:left w:val="nil"/>
              <w:bottom w:val="nil"/>
              <w:right w:val="nil"/>
            </w:tcBorders>
            <w:shd w:val="clear"/>
            <w:noWrap/>
            <w:vAlign w:val="bottom"/>
          </w:tcPr>
          <w:p>
            <w:pPr>
              <w:rPr>
                <w:rFonts w:hint="default" w:ascii="Arial" w:hAnsi="Arial" w:cs="Arial"/>
                <w:i w:val="0"/>
                <w:iCs w:val="0"/>
                <w:color w:val="000000"/>
                <w:sz w:val="20"/>
                <w:szCs w:val="20"/>
                <w:u w:val="none"/>
              </w:rPr>
            </w:pPr>
          </w:p>
        </w:tc>
        <w:tc>
          <w:tcPr>
            <w:tcW w:w="1680" w:type="dxa"/>
            <w:tcBorders>
              <w:top w:val="nil"/>
              <w:left w:val="nil"/>
              <w:bottom w:val="nil"/>
              <w:right w:val="nil"/>
            </w:tcBorders>
            <w:shd w:val="clear"/>
            <w:noWrap/>
            <w:vAlign w:val="bottom"/>
          </w:tcPr>
          <w:p>
            <w:pPr>
              <w:rPr>
                <w:rFonts w:hint="default" w:ascii="Arial" w:hAnsi="Arial" w:cs="Arial"/>
                <w:i w:val="0"/>
                <w:iCs w:val="0"/>
                <w:color w:val="000000"/>
                <w:sz w:val="20"/>
                <w:szCs w:val="20"/>
                <w:u w:val="none"/>
              </w:rPr>
            </w:pPr>
          </w:p>
        </w:tc>
        <w:tc>
          <w:tcPr>
            <w:tcW w:w="1338" w:type="dxa"/>
            <w:gridSpan w:val="3"/>
            <w:tcBorders>
              <w:top w:val="nil"/>
              <w:left w:val="nil"/>
              <w:bottom w:val="nil"/>
              <w:right w:val="nil"/>
            </w:tcBorders>
            <w:shd w:val="clear"/>
            <w:noWrap/>
            <w:vAlign w:val="bottom"/>
          </w:tcPr>
          <w:p>
            <w:pPr>
              <w:rPr>
                <w:rFonts w:hint="default" w:ascii="Arial" w:hAnsi="Arial" w:cs="Arial"/>
                <w:i w:val="0"/>
                <w:iCs w:val="0"/>
                <w:color w:val="000000"/>
                <w:sz w:val="20"/>
                <w:szCs w:val="20"/>
                <w:u w:val="none"/>
              </w:rPr>
            </w:pPr>
          </w:p>
        </w:tc>
        <w:tc>
          <w:tcPr>
            <w:tcW w:w="2309" w:type="dxa"/>
            <w:tcBorders>
              <w:top w:val="nil"/>
              <w:left w:val="nil"/>
              <w:bottom w:val="nil"/>
              <w:right w:val="nil"/>
            </w:tcBorders>
            <w:shd w:val="clear"/>
            <w:noWrap/>
            <w:vAlign w:val="bottom"/>
          </w:tcPr>
          <w:p>
            <w:pPr>
              <w:rPr>
                <w:rFonts w:hint="default" w:ascii="Arial" w:hAnsi="Arial" w:cs="Arial"/>
                <w:i w:val="0"/>
                <w:iCs w:val="0"/>
                <w:color w:val="000000"/>
                <w:sz w:val="20"/>
                <w:szCs w:val="20"/>
                <w:u w:val="none"/>
              </w:rPr>
            </w:pPr>
          </w:p>
        </w:tc>
        <w:tc>
          <w:tcPr>
            <w:tcW w:w="941" w:type="dxa"/>
            <w:gridSpan w:val="2"/>
            <w:tcBorders>
              <w:top w:val="nil"/>
              <w:left w:val="nil"/>
              <w:bottom w:val="nil"/>
              <w:right w:val="nil"/>
            </w:tcBorders>
            <w:shd w:val="clear"/>
            <w:noWrap/>
            <w:vAlign w:val="bottom"/>
          </w:tcPr>
          <w:p>
            <w:pPr>
              <w:rPr>
                <w:rFonts w:hint="default" w:ascii="Arial" w:hAnsi="Arial" w:cs="Arial"/>
                <w:i w:val="0"/>
                <w:iCs w:val="0"/>
                <w:color w:val="000000"/>
                <w:sz w:val="20"/>
                <w:szCs w:val="20"/>
                <w:u w:val="none"/>
              </w:rPr>
            </w:pPr>
          </w:p>
        </w:tc>
        <w:tc>
          <w:tcPr>
            <w:tcW w:w="941" w:type="dxa"/>
            <w:gridSpan w:val="2"/>
            <w:tcBorders>
              <w:top w:val="nil"/>
              <w:left w:val="nil"/>
              <w:bottom w:val="nil"/>
              <w:right w:val="nil"/>
            </w:tcBorders>
            <w:shd w:val="clear"/>
            <w:noWrap/>
            <w:vAlign w:val="bottom"/>
          </w:tcPr>
          <w:p>
            <w:pPr>
              <w:jc w:val="center"/>
              <w:rPr>
                <w:rFonts w:hint="default" w:ascii="Arial" w:hAnsi="Arial" w:cs="Arial"/>
                <w:i w:val="0"/>
                <w:iCs w:val="0"/>
                <w:color w:val="000000"/>
                <w:sz w:val="20"/>
                <w:szCs w:val="20"/>
                <w:u w:val="none"/>
              </w:rPr>
            </w:pPr>
          </w:p>
        </w:tc>
        <w:tc>
          <w:tcPr>
            <w:tcW w:w="1059" w:type="dxa"/>
            <w:gridSpan w:val="2"/>
            <w:tcBorders>
              <w:top w:val="nil"/>
              <w:left w:val="nil"/>
              <w:bottom w:val="nil"/>
              <w:right w:val="nil"/>
            </w:tcBorders>
            <w:shd w:val="clear"/>
            <w:noWrap/>
            <w:vAlign w:val="bottom"/>
          </w:tcPr>
          <w:p>
            <w:pPr>
              <w:jc w:val="center"/>
              <w:rPr>
                <w:rFonts w:hint="default" w:ascii="Arial" w:hAnsi="Arial" w:cs="Arial"/>
                <w:i w:val="0"/>
                <w:iCs w:val="0"/>
                <w:color w:val="000000"/>
                <w:sz w:val="20"/>
                <w:szCs w:val="20"/>
                <w:u w:val="none"/>
              </w:rPr>
            </w:pPr>
          </w:p>
        </w:tc>
        <w:tc>
          <w:tcPr>
            <w:tcW w:w="1221" w:type="dxa"/>
            <w:tcBorders>
              <w:top w:val="nil"/>
              <w:left w:val="nil"/>
              <w:bottom w:val="nil"/>
              <w:right w:val="nil"/>
            </w:tcBorders>
            <w:shd w:val="clear"/>
            <w:vAlign w:val="top"/>
          </w:tcPr>
          <w:p>
            <w:pPr>
              <w:jc w:val="right"/>
              <w:rPr>
                <w:rFonts w:hint="eastAsia" w:ascii="宋体" w:hAnsi="宋体" w:eastAsia="宋体" w:cs="宋体"/>
                <w:b/>
                <w:bCs/>
                <w:i w:val="0"/>
                <w:iCs w:val="0"/>
                <w:color w:val="000000"/>
                <w:sz w:val="18"/>
                <w:szCs w:val="18"/>
                <w:u w:val="none"/>
              </w:rPr>
            </w:pPr>
          </w:p>
        </w:tc>
      </w:tr>
    </w:tbl>
    <w:p>
      <w:pPr>
        <w:pStyle w:val="2"/>
        <w:ind w:left="0" w:leftChars="0" w:firstLine="0" w:firstLineChars="0"/>
        <w:rPr>
          <w:lang w:val="en-US" w:eastAsia="zh-CN"/>
        </w:rPr>
      </w:pPr>
    </w:p>
    <w:sectPr>
      <w:headerReference r:id="rId3" w:type="default"/>
      <w:footerReference r:id="rId4" w:type="default"/>
      <w:pgSz w:w="11906" w:h="16838"/>
      <w:pgMar w:top="1440" w:right="1800" w:bottom="144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Fang Song">
    <w:altName w:val="宋体"/>
    <w:panose1 w:val="00000000000000000000"/>
    <w:charset w:val="86"/>
    <w:family w:val="modern"/>
    <w:pitch w:val="default"/>
    <w:sig w:usb0="00000000" w:usb1="0000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Calibri">
    <w:panose1 w:val="020F0502020204030204"/>
    <w:charset w:val="86"/>
    <w:family w:val="swiss"/>
    <w:pitch w:val="default"/>
    <w:sig w:usb0="E4002EFF" w:usb1="C000247B" w:usb2="00000009" w:usb3="00000000" w:csb0="200001FF" w:csb1="00000000"/>
  </w:font>
  <w:font w:name="Liberation 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4"/>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6u++myQEAAJkDAAAOAAAAAAAAAAEAIAAAAB4BAABkcnMvZTJvRG9j&#10;LnhtbFBLBQYAAAAABgAGAFkBAABZBQAAAAA=&#10;">
              <v:fill on="f" focussize="0,0"/>
              <v:stroke on="f"/>
              <v:imagedata o:title=""/>
              <o:lock v:ext="edit" aspectratio="f"/>
              <v:textbox inset="0mm,0mm,0mm,0mm" style="mso-fit-shape-to-text:t;">
                <w:txbxContent>
                  <w:p>
                    <w:pPr>
                      <w:pStyle w:val="14"/>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59AA92"/>
    <w:multiLevelType w:val="multilevel"/>
    <w:tmpl w:val="9C59AA92"/>
    <w:lvl w:ilvl="0" w:tentative="0">
      <w:start w:val="1"/>
      <w:numFmt w:val="chineseCounting"/>
      <w:pStyle w:val="5"/>
      <w:suff w:val="nothing"/>
      <w:lvlText w:val="第%1章 "/>
      <w:lvlJc w:val="left"/>
      <w:pPr>
        <w:tabs>
          <w:tab w:val="left" w:pos="0"/>
        </w:tabs>
        <w:ind w:left="3360" w:firstLine="402"/>
      </w:pPr>
      <w:rPr>
        <w:rFonts w:hint="eastAsia"/>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1">
    <w:nsid w:val="2E95D47B"/>
    <w:multiLevelType w:val="singleLevel"/>
    <w:tmpl w:val="2E95D47B"/>
    <w:lvl w:ilvl="0" w:tentative="0">
      <w:start w:val="1"/>
      <w:numFmt w:val="decimal"/>
      <w:pStyle w:val="6"/>
      <w:suff w:val="nothing"/>
      <w:lvlText w:val="%1．"/>
      <w:lvlJc w:val="left"/>
      <w:pPr>
        <w:ind w:left="17" w:firstLine="4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UwNmYyY2IwNjdkNWMzYWVhZmE4NGU1NmYxMjNlYWMifQ=="/>
  </w:docVars>
  <w:rsids>
    <w:rsidRoot w:val="005E04EB"/>
    <w:rsid w:val="00033600"/>
    <w:rsid w:val="00033B32"/>
    <w:rsid w:val="00034487"/>
    <w:rsid w:val="0006297B"/>
    <w:rsid w:val="000744C7"/>
    <w:rsid w:val="00075D0B"/>
    <w:rsid w:val="00094224"/>
    <w:rsid w:val="000A3216"/>
    <w:rsid w:val="000A4DF0"/>
    <w:rsid w:val="000B3C63"/>
    <w:rsid w:val="000C332D"/>
    <w:rsid w:val="001009BD"/>
    <w:rsid w:val="00126DE8"/>
    <w:rsid w:val="001412DB"/>
    <w:rsid w:val="001449DF"/>
    <w:rsid w:val="00160094"/>
    <w:rsid w:val="001659E6"/>
    <w:rsid w:val="00183E8B"/>
    <w:rsid w:val="00196DF4"/>
    <w:rsid w:val="001A2191"/>
    <w:rsid w:val="001B3A96"/>
    <w:rsid w:val="001B4D01"/>
    <w:rsid w:val="001D6057"/>
    <w:rsid w:val="001E7FBA"/>
    <w:rsid w:val="001F6142"/>
    <w:rsid w:val="002003AE"/>
    <w:rsid w:val="00210D0A"/>
    <w:rsid w:val="00215BCD"/>
    <w:rsid w:val="00221E5A"/>
    <w:rsid w:val="00243634"/>
    <w:rsid w:val="0025593B"/>
    <w:rsid w:val="002719A9"/>
    <w:rsid w:val="00281543"/>
    <w:rsid w:val="00286930"/>
    <w:rsid w:val="00293C65"/>
    <w:rsid w:val="002C6A1A"/>
    <w:rsid w:val="002E14B3"/>
    <w:rsid w:val="002E6879"/>
    <w:rsid w:val="002F2A52"/>
    <w:rsid w:val="00302F59"/>
    <w:rsid w:val="00310EE6"/>
    <w:rsid w:val="00312A78"/>
    <w:rsid w:val="00315276"/>
    <w:rsid w:val="00333EC5"/>
    <w:rsid w:val="00335C14"/>
    <w:rsid w:val="0034540E"/>
    <w:rsid w:val="00346F8B"/>
    <w:rsid w:val="00375D7E"/>
    <w:rsid w:val="00376312"/>
    <w:rsid w:val="00393BB2"/>
    <w:rsid w:val="003A259C"/>
    <w:rsid w:val="003A34F4"/>
    <w:rsid w:val="003A6B66"/>
    <w:rsid w:val="003B14ED"/>
    <w:rsid w:val="003B2DE6"/>
    <w:rsid w:val="003B54E3"/>
    <w:rsid w:val="003C3CAF"/>
    <w:rsid w:val="003C6A6E"/>
    <w:rsid w:val="003D2515"/>
    <w:rsid w:val="003D2F0B"/>
    <w:rsid w:val="003E610E"/>
    <w:rsid w:val="003F25D3"/>
    <w:rsid w:val="0041212F"/>
    <w:rsid w:val="004228BE"/>
    <w:rsid w:val="004522D9"/>
    <w:rsid w:val="004532DC"/>
    <w:rsid w:val="00465B16"/>
    <w:rsid w:val="00466F51"/>
    <w:rsid w:val="004932B8"/>
    <w:rsid w:val="004A0ED6"/>
    <w:rsid w:val="004B1431"/>
    <w:rsid w:val="004B76D4"/>
    <w:rsid w:val="004C5F3D"/>
    <w:rsid w:val="004E6DF5"/>
    <w:rsid w:val="004F5867"/>
    <w:rsid w:val="00504D12"/>
    <w:rsid w:val="00512041"/>
    <w:rsid w:val="00516CF1"/>
    <w:rsid w:val="0055167A"/>
    <w:rsid w:val="00576444"/>
    <w:rsid w:val="005B1C62"/>
    <w:rsid w:val="005C4296"/>
    <w:rsid w:val="005C5754"/>
    <w:rsid w:val="005C60AF"/>
    <w:rsid w:val="005D2532"/>
    <w:rsid w:val="005D55C0"/>
    <w:rsid w:val="005E04EB"/>
    <w:rsid w:val="006046B0"/>
    <w:rsid w:val="006066E6"/>
    <w:rsid w:val="00615815"/>
    <w:rsid w:val="00641508"/>
    <w:rsid w:val="006809C3"/>
    <w:rsid w:val="006A4272"/>
    <w:rsid w:val="006B02E9"/>
    <w:rsid w:val="006C22F5"/>
    <w:rsid w:val="006C3B71"/>
    <w:rsid w:val="00715FAE"/>
    <w:rsid w:val="00716BFD"/>
    <w:rsid w:val="0074647C"/>
    <w:rsid w:val="00774C23"/>
    <w:rsid w:val="00784C3E"/>
    <w:rsid w:val="007A40FC"/>
    <w:rsid w:val="007A7C65"/>
    <w:rsid w:val="007B3A16"/>
    <w:rsid w:val="007B5C92"/>
    <w:rsid w:val="007C3F31"/>
    <w:rsid w:val="007D564B"/>
    <w:rsid w:val="007F0E50"/>
    <w:rsid w:val="007F2840"/>
    <w:rsid w:val="007F3554"/>
    <w:rsid w:val="00825804"/>
    <w:rsid w:val="00846AAC"/>
    <w:rsid w:val="0084767C"/>
    <w:rsid w:val="00850C79"/>
    <w:rsid w:val="00851784"/>
    <w:rsid w:val="0086077D"/>
    <w:rsid w:val="0086125E"/>
    <w:rsid w:val="00873498"/>
    <w:rsid w:val="0088333D"/>
    <w:rsid w:val="008858B1"/>
    <w:rsid w:val="00896341"/>
    <w:rsid w:val="008A4744"/>
    <w:rsid w:val="008C5FD1"/>
    <w:rsid w:val="008F235C"/>
    <w:rsid w:val="008F375C"/>
    <w:rsid w:val="008F68E0"/>
    <w:rsid w:val="009119E5"/>
    <w:rsid w:val="00914B3D"/>
    <w:rsid w:val="009453CA"/>
    <w:rsid w:val="00950D67"/>
    <w:rsid w:val="009678E6"/>
    <w:rsid w:val="00971242"/>
    <w:rsid w:val="00981E9A"/>
    <w:rsid w:val="00982828"/>
    <w:rsid w:val="009A0B71"/>
    <w:rsid w:val="009C4DEF"/>
    <w:rsid w:val="009C5C55"/>
    <w:rsid w:val="009E4730"/>
    <w:rsid w:val="009F1B3F"/>
    <w:rsid w:val="00A041E4"/>
    <w:rsid w:val="00A10524"/>
    <w:rsid w:val="00A11F13"/>
    <w:rsid w:val="00A12E1C"/>
    <w:rsid w:val="00A23B86"/>
    <w:rsid w:val="00A27A48"/>
    <w:rsid w:val="00A347C1"/>
    <w:rsid w:val="00A66022"/>
    <w:rsid w:val="00A7334F"/>
    <w:rsid w:val="00A91434"/>
    <w:rsid w:val="00AA38EA"/>
    <w:rsid w:val="00AB4630"/>
    <w:rsid w:val="00AB68AB"/>
    <w:rsid w:val="00AE1115"/>
    <w:rsid w:val="00AE677C"/>
    <w:rsid w:val="00AF0DA2"/>
    <w:rsid w:val="00AF42B0"/>
    <w:rsid w:val="00B02139"/>
    <w:rsid w:val="00B04BFC"/>
    <w:rsid w:val="00B12C42"/>
    <w:rsid w:val="00B2348F"/>
    <w:rsid w:val="00B4319D"/>
    <w:rsid w:val="00B56F3C"/>
    <w:rsid w:val="00B60D90"/>
    <w:rsid w:val="00B77532"/>
    <w:rsid w:val="00B813B3"/>
    <w:rsid w:val="00B944F2"/>
    <w:rsid w:val="00B9459A"/>
    <w:rsid w:val="00BA3E49"/>
    <w:rsid w:val="00BA79DF"/>
    <w:rsid w:val="00BB094C"/>
    <w:rsid w:val="00BB1641"/>
    <w:rsid w:val="00BB4E62"/>
    <w:rsid w:val="00BB55D4"/>
    <w:rsid w:val="00BF1AB3"/>
    <w:rsid w:val="00C04B41"/>
    <w:rsid w:val="00C064E6"/>
    <w:rsid w:val="00C22714"/>
    <w:rsid w:val="00C2481E"/>
    <w:rsid w:val="00C34284"/>
    <w:rsid w:val="00C51019"/>
    <w:rsid w:val="00C65880"/>
    <w:rsid w:val="00CB7731"/>
    <w:rsid w:val="00CC4D89"/>
    <w:rsid w:val="00CD48ED"/>
    <w:rsid w:val="00CE48CD"/>
    <w:rsid w:val="00D01C2E"/>
    <w:rsid w:val="00D02DC9"/>
    <w:rsid w:val="00D04D01"/>
    <w:rsid w:val="00D23F0A"/>
    <w:rsid w:val="00D41D5D"/>
    <w:rsid w:val="00D457DC"/>
    <w:rsid w:val="00D803E7"/>
    <w:rsid w:val="00D87DD9"/>
    <w:rsid w:val="00DA3E23"/>
    <w:rsid w:val="00DA5DBB"/>
    <w:rsid w:val="00DB7907"/>
    <w:rsid w:val="00DC7A80"/>
    <w:rsid w:val="00DE18B3"/>
    <w:rsid w:val="00DF280A"/>
    <w:rsid w:val="00E00D7E"/>
    <w:rsid w:val="00E028CC"/>
    <w:rsid w:val="00E04F5D"/>
    <w:rsid w:val="00E111A1"/>
    <w:rsid w:val="00E23AEC"/>
    <w:rsid w:val="00E51B7C"/>
    <w:rsid w:val="00E67D07"/>
    <w:rsid w:val="00E77776"/>
    <w:rsid w:val="00EA2170"/>
    <w:rsid w:val="00EB2B77"/>
    <w:rsid w:val="00ED0D89"/>
    <w:rsid w:val="00F16235"/>
    <w:rsid w:val="00F21640"/>
    <w:rsid w:val="00F43DE7"/>
    <w:rsid w:val="00F52103"/>
    <w:rsid w:val="00F665DB"/>
    <w:rsid w:val="00F91806"/>
    <w:rsid w:val="00F91EE5"/>
    <w:rsid w:val="00FA1044"/>
    <w:rsid w:val="00FA3B24"/>
    <w:rsid w:val="00FB28E1"/>
    <w:rsid w:val="00FD2626"/>
    <w:rsid w:val="00FF6616"/>
    <w:rsid w:val="01082DCE"/>
    <w:rsid w:val="01196377"/>
    <w:rsid w:val="011A27E6"/>
    <w:rsid w:val="011B4B0A"/>
    <w:rsid w:val="011D6ED0"/>
    <w:rsid w:val="013C7065"/>
    <w:rsid w:val="014D641B"/>
    <w:rsid w:val="01604B65"/>
    <w:rsid w:val="01631629"/>
    <w:rsid w:val="016A3995"/>
    <w:rsid w:val="01767A67"/>
    <w:rsid w:val="01781DAC"/>
    <w:rsid w:val="018B2605"/>
    <w:rsid w:val="019312E0"/>
    <w:rsid w:val="0195715E"/>
    <w:rsid w:val="019D2FC7"/>
    <w:rsid w:val="019E058F"/>
    <w:rsid w:val="01A544B3"/>
    <w:rsid w:val="01B82FCB"/>
    <w:rsid w:val="01BA0D6D"/>
    <w:rsid w:val="01BC5540"/>
    <w:rsid w:val="01E22FC9"/>
    <w:rsid w:val="01ED4448"/>
    <w:rsid w:val="01EE6D2E"/>
    <w:rsid w:val="01F15E10"/>
    <w:rsid w:val="01FB2325"/>
    <w:rsid w:val="020E7A37"/>
    <w:rsid w:val="02241CA7"/>
    <w:rsid w:val="022C0382"/>
    <w:rsid w:val="022D7E5C"/>
    <w:rsid w:val="02454DC6"/>
    <w:rsid w:val="024B086A"/>
    <w:rsid w:val="024C3FDE"/>
    <w:rsid w:val="025C2FF3"/>
    <w:rsid w:val="0260580C"/>
    <w:rsid w:val="026B12A2"/>
    <w:rsid w:val="026C6D7F"/>
    <w:rsid w:val="026F50F7"/>
    <w:rsid w:val="027B154B"/>
    <w:rsid w:val="0292228F"/>
    <w:rsid w:val="029D3473"/>
    <w:rsid w:val="02A843B9"/>
    <w:rsid w:val="02B17534"/>
    <w:rsid w:val="02C148EA"/>
    <w:rsid w:val="02F11F86"/>
    <w:rsid w:val="031402A0"/>
    <w:rsid w:val="031E3C9D"/>
    <w:rsid w:val="03530EF0"/>
    <w:rsid w:val="03666726"/>
    <w:rsid w:val="036A6013"/>
    <w:rsid w:val="0381345C"/>
    <w:rsid w:val="0385039F"/>
    <w:rsid w:val="03921536"/>
    <w:rsid w:val="03957CCA"/>
    <w:rsid w:val="03D655F0"/>
    <w:rsid w:val="03DE6BBF"/>
    <w:rsid w:val="03EA0F31"/>
    <w:rsid w:val="03EC548F"/>
    <w:rsid w:val="03F43DAA"/>
    <w:rsid w:val="03FB6B06"/>
    <w:rsid w:val="04233E93"/>
    <w:rsid w:val="04295DA0"/>
    <w:rsid w:val="04352FAD"/>
    <w:rsid w:val="04533F12"/>
    <w:rsid w:val="046B7205"/>
    <w:rsid w:val="047B3AB4"/>
    <w:rsid w:val="047C0CFA"/>
    <w:rsid w:val="047C234D"/>
    <w:rsid w:val="04800A2C"/>
    <w:rsid w:val="048328A9"/>
    <w:rsid w:val="04A61CAB"/>
    <w:rsid w:val="04B66E9B"/>
    <w:rsid w:val="04CD4D26"/>
    <w:rsid w:val="04DF02F5"/>
    <w:rsid w:val="04EA65EC"/>
    <w:rsid w:val="04F54297"/>
    <w:rsid w:val="04F76AAC"/>
    <w:rsid w:val="04F95D73"/>
    <w:rsid w:val="050022AA"/>
    <w:rsid w:val="05040801"/>
    <w:rsid w:val="05205AD8"/>
    <w:rsid w:val="05474D67"/>
    <w:rsid w:val="056D42EF"/>
    <w:rsid w:val="057351EA"/>
    <w:rsid w:val="05776677"/>
    <w:rsid w:val="059761EF"/>
    <w:rsid w:val="059F2433"/>
    <w:rsid w:val="05A12F8F"/>
    <w:rsid w:val="05B16949"/>
    <w:rsid w:val="05C614B1"/>
    <w:rsid w:val="05E85809"/>
    <w:rsid w:val="05EC3DBF"/>
    <w:rsid w:val="05F90297"/>
    <w:rsid w:val="060C39DD"/>
    <w:rsid w:val="061006D5"/>
    <w:rsid w:val="06227012"/>
    <w:rsid w:val="06291D77"/>
    <w:rsid w:val="062929E2"/>
    <w:rsid w:val="064B1FD0"/>
    <w:rsid w:val="0655574A"/>
    <w:rsid w:val="066725F8"/>
    <w:rsid w:val="066756C3"/>
    <w:rsid w:val="066E2042"/>
    <w:rsid w:val="066E7995"/>
    <w:rsid w:val="0671119D"/>
    <w:rsid w:val="06873DA0"/>
    <w:rsid w:val="068C07A0"/>
    <w:rsid w:val="069C2279"/>
    <w:rsid w:val="06C75E0F"/>
    <w:rsid w:val="06C76C73"/>
    <w:rsid w:val="06CD2659"/>
    <w:rsid w:val="06D9617D"/>
    <w:rsid w:val="06E209B7"/>
    <w:rsid w:val="06EE5449"/>
    <w:rsid w:val="06F32606"/>
    <w:rsid w:val="07110FCD"/>
    <w:rsid w:val="071D3AEF"/>
    <w:rsid w:val="071F775B"/>
    <w:rsid w:val="0725414F"/>
    <w:rsid w:val="073E4D0F"/>
    <w:rsid w:val="0750535D"/>
    <w:rsid w:val="07626B84"/>
    <w:rsid w:val="077B0A82"/>
    <w:rsid w:val="078D05C8"/>
    <w:rsid w:val="07914D92"/>
    <w:rsid w:val="07AF50A5"/>
    <w:rsid w:val="07C93DD2"/>
    <w:rsid w:val="07CE6CA6"/>
    <w:rsid w:val="07F10BD9"/>
    <w:rsid w:val="07F33261"/>
    <w:rsid w:val="07F3488D"/>
    <w:rsid w:val="07FB3039"/>
    <w:rsid w:val="07FC2047"/>
    <w:rsid w:val="080A4F8B"/>
    <w:rsid w:val="081D312D"/>
    <w:rsid w:val="08290DFC"/>
    <w:rsid w:val="082D031A"/>
    <w:rsid w:val="083E61F6"/>
    <w:rsid w:val="08441F41"/>
    <w:rsid w:val="0871359F"/>
    <w:rsid w:val="08762289"/>
    <w:rsid w:val="0885131E"/>
    <w:rsid w:val="08A45B58"/>
    <w:rsid w:val="08A75E9F"/>
    <w:rsid w:val="08B51EFD"/>
    <w:rsid w:val="08C520FD"/>
    <w:rsid w:val="08C644EB"/>
    <w:rsid w:val="08C839B7"/>
    <w:rsid w:val="08CB31B1"/>
    <w:rsid w:val="08DE0702"/>
    <w:rsid w:val="08E36B16"/>
    <w:rsid w:val="08EB2A28"/>
    <w:rsid w:val="08ED3D6A"/>
    <w:rsid w:val="09033D88"/>
    <w:rsid w:val="091033C7"/>
    <w:rsid w:val="092454AE"/>
    <w:rsid w:val="094350D2"/>
    <w:rsid w:val="09520EC1"/>
    <w:rsid w:val="09522E65"/>
    <w:rsid w:val="096126C2"/>
    <w:rsid w:val="09A1577F"/>
    <w:rsid w:val="09B1743D"/>
    <w:rsid w:val="09B839FE"/>
    <w:rsid w:val="09BF3C5F"/>
    <w:rsid w:val="09D7526F"/>
    <w:rsid w:val="09EC3543"/>
    <w:rsid w:val="0A017749"/>
    <w:rsid w:val="0A233E4D"/>
    <w:rsid w:val="0A433EA3"/>
    <w:rsid w:val="0A4C0A53"/>
    <w:rsid w:val="0A4F5CBC"/>
    <w:rsid w:val="0A562E5C"/>
    <w:rsid w:val="0A5C732A"/>
    <w:rsid w:val="0A70103F"/>
    <w:rsid w:val="0A830A8F"/>
    <w:rsid w:val="0AD54B1D"/>
    <w:rsid w:val="0ADB488F"/>
    <w:rsid w:val="0ADF4740"/>
    <w:rsid w:val="0AF10D40"/>
    <w:rsid w:val="0AF404CA"/>
    <w:rsid w:val="0B0C028A"/>
    <w:rsid w:val="0B0F6155"/>
    <w:rsid w:val="0B237F0C"/>
    <w:rsid w:val="0B25655D"/>
    <w:rsid w:val="0B3B109A"/>
    <w:rsid w:val="0B3B41A4"/>
    <w:rsid w:val="0B466158"/>
    <w:rsid w:val="0B765704"/>
    <w:rsid w:val="0B7D0BA2"/>
    <w:rsid w:val="0B810230"/>
    <w:rsid w:val="0B831417"/>
    <w:rsid w:val="0B976282"/>
    <w:rsid w:val="0BAA0921"/>
    <w:rsid w:val="0BD75140"/>
    <w:rsid w:val="0BD821CA"/>
    <w:rsid w:val="0C0A4650"/>
    <w:rsid w:val="0C122E87"/>
    <w:rsid w:val="0C142061"/>
    <w:rsid w:val="0C167597"/>
    <w:rsid w:val="0C25115F"/>
    <w:rsid w:val="0C30164C"/>
    <w:rsid w:val="0C321317"/>
    <w:rsid w:val="0C4909C1"/>
    <w:rsid w:val="0C54553C"/>
    <w:rsid w:val="0C6153DA"/>
    <w:rsid w:val="0C680BDD"/>
    <w:rsid w:val="0C715D36"/>
    <w:rsid w:val="0C72723E"/>
    <w:rsid w:val="0C7F2BA2"/>
    <w:rsid w:val="0C8830F0"/>
    <w:rsid w:val="0C915D6B"/>
    <w:rsid w:val="0C94557C"/>
    <w:rsid w:val="0C9F0011"/>
    <w:rsid w:val="0CA8035A"/>
    <w:rsid w:val="0CAD361F"/>
    <w:rsid w:val="0CAD70A0"/>
    <w:rsid w:val="0CCA7A68"/>
    <w:rsid w:val="0CE45ABA"/>
    <w:rsid w:val="0CE55D2A"/>
    <w:rsid w:val="0CEA1161"/>
    <w:rsid w:val="0D0E1A16"/>
    <w:rsid w:val="0D10611A"/>
    <w:rsid w:val="0D204464"/>
    <w:rsid w:val="0D245D5D"/>
    <w:rsid w:val="0D2A5D78"/>
    <w:rsid w:val="0D643C93"/>
    <w:rsid w:val="0D840310"/>
    <w:rsid w:val="0D8A077F"/>
    <w:rsid w:val="0D935001"/>
    <w:rsid w:val="0DA75F7E"/>
    <w:rsid w:val="0DCC1028"/>
    <w:rsid w:val="0DCE19B4"/>
    <w:rsid w:val="0DD31574"/>
    <w:rsid w:val="0DF12623"/>
    <w:rsid w:val="0E14052A"/>
    <w:rsid w:val="0E1B588D"/>
    <w:rsid w:val="0E2206B7"/>
    <w:rsid w:val="0E265F28"/>
    <w:rsid w:val="0E2873E9"/>
    <w:rsid w:val="0E50367C"/>
    <w:rsid w:val="0E744B2D"/>
    <w:rsid w:val="0E7C3FD0"/>
    <w:rsid w:val="0E991E06"/>
    <w:rsid w:val="0E9B3C63"/>
    <w:rsid w:val="0EB204DE"/>
    <w:rsid w:val="0EB4636E"/>
    <w:rsid w:val="0EB75DCA"/>
    <w:rsid w:val="0ED12EB4"/>
    <w:rsid w:val="0ED16605"/>
    <w:rsid w:val="0ED97B37"/>
    <w:rsid w:val="0EE3071C"/>
    <w:rsid w:val="0EEA3C85"/>
    <w:rsid w:val="0EED2DF2"/>
    <w:rsid w:val="0EF97F33"/>
    <w:rsid w:val="0F401FA4"/>
    <w:rsid w:val="0F4F57E8"/>
    <w:rsid w:val="0F6C3B60"/>
    <w:rsid w:val="0F6F6315"/>
    <w:rsid w:val="0F7150A0"/>
    <w:rsid w:val="0FB40E1F"/>
    <w:rsid w:val="0FB81B5B"/>
    <w:rsid w:val="0FD00E8A"/>
    <w:rsid w:val="0FD3698C"/>
    <w:rsid w:val="0FEB7BE9"/>
    <w:rsid w:val="10090199"/>
    <w:rsid w:val="101A48DB"/>
    <w:rsid w:val="10337DDD"/>
    <w:rsid w:val="103656D1"/>
    <w:rsid w:val="103C7917"/>
    <w:rsid w:val="10564A8B"/>
    <w:rsid w:val="1058602D"/>
    <w:rsid w:val="10595C5A"/>
    <w:rsid w:val="108B3AFA"/>
    <w:rsid w:val="10B15280"/>
    <w:rsid w:val="10C642CF"/>
    <w:rsid w:val="10D50461"/>
    <w:rsid w:val="10E24CD8"/>
    <w:rsid w:val="10F15163"/>
    <w:rsid w:val="10F26CDC"/>
    <w:rsid w:val="11163C77"/>
    <w:rsid w:val="111B1B44"/>
    <w:rsid w:val="1139732F"/>
    <w:rsid w:val="114A7510"/>
    <w:rsid w:val="114C67B8"/>
    <w:rsid w:val="115A53BC"/>
    <w:rsid w:val="11696085"/>
    <w:rsid w:val="116A5371"/>
    <w:rsid w:val="117A2D8F"/>
    <w:rsid w:val="11871736"/>
    <w:rsid w:val="118E75B9"/>
    <w:rsid w:val="1194155A"/>
    <w:rsid w:val="11944DE5"/>
    <w:rsid w:val="11AB3509"/>
    <w:rsid w:val="11AC456C"/>
    <w:rsid w:val="11B00236"/>
    <w:rsid w:val="11BE5322"/>
    <w:rsid w:val="11CF3165"/>
    <w:rsid w:val="11E52624"/>
    <w:rsid w:val="11E8124D"/>
    <w:rsid w:val="11EE21A3"/>
    <w:rsid w:val="11F238DF"/>
    <w:rsid w:val="11F9333E"/>
    <w:rsid w:val="11FA4661"/>
    <w:rsid w:val="11FE31AD"/>
    <w:rsid w:val="121466AA"/>
    <w:rsid w:val="122B6577"/>
    <w:rsid w:val="12343761"/>
    <w:rsid w:val="123756D1"/>
    <w:rsid w:val="12390F5F"/>
    <w:rsid w:val="123B7167"/>
    <w:rsid w:val="124E5F2C"/>
    <w:rsid w:val="124E6404"/>
    <w:rsid w:val="12597E87"/>
    <w:rsid w:val="125B3739"/>
    <w:rsid w:val="126943EE"/>
    <w:rsid w:val="126A6ED1"/>
    <w:rsid w:val="12715C00"/>
    <w:rsid w:val="127500E3"/>
    <w:rsid w:val="127F1055"/>
    <w:rsid w:val="129A697A"/>
    <w:rsid w:val="12B4790A"/>
    <w:rsid w:val="12C6189A"/>
    <w:rsid w:val="12CE785B"/>
    <w:rsid w:val="12D16BCB"/>
    <w:rsid w:val="12DC2AAB"/>
    <w:rsid w:val="12E74E3F"/>
    <w:rsid w:val="12EA5C50"/>
    <w:rsid w:val="12ED7F8F"/>
    <w:rsid w:val="12F04674"/>
    <w:rsid w:val="12FE1AE7"/>
    <w:rsid w:val="13133DE3"/>
    <w:rsid w:val="13191F7A"/>
    <w:rsid w:val="132357EF"/>
    <w:rsid w:val="1329144B"/>
    <w:rsid w:val="132A5815"/>
    <w:rsid w:val="13356A71"/>
    <w:rsid w:val="134854F2"/>
    <w:rsid w:val="13594F2D"/>
    <w:rsid w:val="13714DE1"/>
    <w:rsid w:val="13A70B15"/>
    <w:rsid w:val="13BA32C6"/>
    <w:rsid w:val="13C94B88"/>
    <w:rsid w:val="13DE4A24"/>
    <w:rsid w:val="13E848C9"/>
    <w:rsid w:val="14003B68"/>
    <w:rsid w:val="14077165"/>
    <w:rsid w:val="140A4876"/>
    <w:rsid w:val="1411333B"/>
    <w:rsid w:val="14231FAC"/>
    <w:rsid w:val="14264818"/>
    <w:rsid w:val="14466006"/>
    <w:rsid w:val="144D1B12"/>
    <w:rsid w:val="145378D4"/>
    <w:rsid w:val="1463315F"/>
    <w:rsid w:val="14664519"/>
    <w:rsid w:val="146B1BAC"/>
    <w:rsid w:val="146F09C5"/>
    <w:rsid w:val="147441B4"/>
    <w:rsid w:val="14745B8C"/>
    <w:rsid w:val="14832530"/>
    <w:rsid w:val="14936D19"/>
    <w:rsid w:val="14E90C32"/>
    <w:rsid w:val="14F33B67"/>
    <w:rsid w:val="151E62FD"/>
    <w:rsid w:val="153A65BE"/>
    <w:rsid w:val="15422B45"/>
    <w:rsid w:val="155065FD"/>
    <w:rsid w:val="156629A4"/>
    <w:rsid w:val="156A38D6"/>
    <w:rsid w:val="1584295D"/>
    <w:rsid w:val="158735B1"/>
    <w:rsid w:val="15895244"/>
    <w:rsid w:val="15933883"/>
    <w:rsid w:val="159E013D"/>
    <w:rsid w:val="15A12704"/>
    <w:rsid w:val="15A52CA7"/>
    <w:rsid w:val="15BA0961"/>
    <w:rsid w:val="15BC6BCB"/>
    <w:rsid w:val="15D32868"/>
    <w:rsid w:val="15EE1192"/>
    <w:rsid w:val="15FD0081"/>
    <w:rsid w:val="160A6CE5"/>
    <w:rsid w:val="16111C28"/>
    <w:rsid w:val="161713B9"/>
    <w:rsid w:val="162117F2"/>
    <w:rsid w:val="16315EBE"/>
    <w:rsid w:val="163D38BD"/>
    <w:rsid w:val="164432FC"/>
    <w:rsid w:val="164973F6"/>
    <w:rsid w:val="16544E33"/>
    <w:rsid w:val="165A3058"/>
    <w:rsid w:val="166867F9"/>
    <w:rsid w:val="16746A12"/>
    <w:rsid w:val="16763172"/>
    <w:rsid w:val="167E2633"/>
    <w:rsid w:val="168431DE"/>
    <w:rsid w:val="168C763B"/>
    <w:rsid w:val="1690501F"/>
    <w:rsid w:val="16D147CF"/>
    <w:rsid w:val="16DB2D50"/>
    <w:rsid w:val="16DE5569"/>
    <w:rsid w:val="16E8299C"/>
    <w:rsid w:val="16F40010"/>
    <w:rsid w:val="16FB1042"/>
    <w:rsid w:val="17096A52"/>
    <w:rsid w:val="170A608F"/>
    <w:rsid w:val="17176EC0"/>
    <w:rsid w:val="171A22E9"/>
    <w:rsid w:val="173213AE"/>
    <w:rsid w:val="1735048C"/>
    <w:rsid w:val="173C70F5"/>
    <w:rsid w:val="17415857"/>
    <w:rsid w:val="174206F3"/>
    <w:rsid w:val="176B4C2E"/>
    <w:rsid w:val="177D160D"/>
    <w:rsid w:val="17912DBB"/>
    <w:rsid w:val="179E2BB2"/>
    <w:rsid w:val="17A31E57"/>
    <w:rsid w:val="17A35CB8"/>
    <w:rsid w:val="17A41A09"/>
    <w:rsid w:val="17B11A15"/>
    <w:rsid w:val="17BE7705"/>
    <w:rsid w:val="17C2345B"/>
    <w:rsid w:val="17D623EC"/>
    <w:rsid w:val="17DE1931"/>
    <w:rsid w:val="17E43CA4"/>
    <w:rsid w:val="1803234F"/>
    <w:rsid w:val="180627B8"/>
    <w:rsid w:val="181F7B0D"/>
    <w:rsid w:val="184D7361"/>
    <w:rsid w:val="18611ADF"/>
    <w:rsid w:val="18650029"/>
    <w:rsid w:val="18660D83"/>
    <w:rsid w:val="1868544B"/>
    <w:rsid w:val="18874B67"/>
    <w:rsid w:val="188E0EA9"/>
    <w:rsid w:val="188F0361"/>
    <w:rsid w:val="18A34D8C"/>
    <w:rsid w:val="18AD0BE1"/>
    <w:rsid w:val="18BD01BF"/>
    <w:rsid w:val="18BD2A66"/>
    <w:rsid w:val="18C24F83"/>
    <w:rsid w:val="18D119EE"/>
    <w:rsid w:val="18FB62DA"/>
    <w:rsid w:val="190524A1"/>
    <w:rsid w:val="19111C94"/>
    <w:rsid w:val="193809C2"/>
    <w:rsid w:val="194E641E"/>
    <w:rsid w:val="19651738"/>
    <w:rsid w:val="198365E2"/>
    <w:rsid w:val="19B044DF"/>
    <w:rsid w:val="19D31EC3"/>
    <w:rsid w:val="19FA5475"/>
    <w:rsid w:val="19FC6A1D"/>
    <w:rsid w:val="1A110767"/>
    <w:rsid w:val="1A1964F4"/>
    <w:rsid w:val="1A403290"/>
    <w:rsid w:val="1A4767DB"/>
    <w:rsid w:val="1A576AE8"/>
    <w:rsid w:val="1A613F40"/>
    <w:rsid w:val="1A6450AE"/>
    <w:rsid w:val="1A6F3D1D"/>
    <w:rsid w:val="1A851E5E"/>
    <w:rsid w:val="1A976D8E"/>
    <w:rsid w:val="1A9A00BD"/>
    <w:rsid w:val="1A9F3526"/>
    <w:rsid w:val="1AB416DF"/>
    <w:rsid w:val="1AB60854"/>
    <w:rsid w:val="1AB62259"/>
    <w:rsid w:val="1AC90442"/>
    <w:rsid w:val="1ADB5923"/>
    <w:rsid w:val="1ADE248B"/>
    <w:rsid w:val="1ADF24BC"/>
    <w:rsid w:val="1AFB2F34"/>
    <w:rsid w:val="1B111758"/>
    <w:rsid w:val="1B124553"/>
    <w:rsid w:val="1B142E41"/>
    <w:rsid w:val="1B1C4A6C"/>
    <w:rsid w:val="1B1F0131"/>
    <w:rsid w:val="1B2372F3"/>
    <w:rsid w:val="1B2709C3"/>
    <w:rsid w:val="1B2B5B2C"/>
    <w:rsid w:val="1B2C2EBB"/>
    <w:rsid w:val="1B300A8F"/>
    <w:rsid w:val="1B344A57"/>
    <w:rsid w:val="1B364075"/>
    <w:rsid w:val="1B387860"/>
    <w:rsid w:val="1B6F3157"/>
    <w:rsid w:val="1B745152"/>
    <w:rsid w:val="1B763A15"/>
    <w:rsid w:val="1B784A96"/>
    <w:rsid w:val="1B7E3953"/>
    <w:rsid w:val="1B8A0E84"/>
    <w:rsid w:val="1B941FF2"/>
    <w:rsid w:val="1BB91E00"/>
    <w:rsid w:val="1BC0329E"/>
    <w:rsid w:val="1BE27DB4"/>
    <w:rsid w:val="1BEB215A"/>
    <w:rsid w:val="1BF067F9"/>
    <w:rsid w:val="1C01157A"/>
    <w:rsid w:val="1C294A73"/>
    <w:rsid w:val="1C337FF5"/>
    <w:rsid w:val="1C3B4532"/>
    <w:rsid w:val="1C3F63C6"/>
    <w:rsid w:val="1C4A4F18"/>
    <w:rsid w:val="1C6063BC"/>
    <w:rsid w:val="1C677760"/>
    <w:rsid w:val="1C733287"/>
    <w:rsid w:val="1C8342C9"/>
    <w:rsid w:val="1C835541"/>
    <w:rsid w:val="1CA63F16"/>
    <w:rsid w:val="1CB63D17"/>
    <w:rsid w:val="1CBE15B8"/>
    <w:rsid w:val="1CC32F3C"/>
    <w:rsid w:val="1CC70AAE"/>
    <w:rsid w:val="1CE16302"/>
    <w:rsid w:val="1CF93C71"/>
    <w:rsid w:val="1CF97B60"/>
    <w:rsid w:val="1D030883"/>
    <w:rsid w:val="1D1D75F2"/>
    <w:rsid w:val="1D5039A9"/>
    <w:rsid w:val="1D5B3907"/>
    <w:rsid w:val="1D641353"/>
    <w:rsid w:val="1D670B14"/>
    <w:rsid w:val="1D924EB5"/>
    <w:rsid w:val="1D9F65B1"/>
    <w:rsid w:val="1DA002EB"/>
    <w:rsid w:val="1DBF7E66"/>
    <w:rsid w:val="1DD43A32"/>
    <w:rsid w:val="1DD7785D"/>
    <w:rsid w:val="1DD83BFA"/>
    <w:rsid w:val="1DE0242C"/>
    <w:rsid w:val="1DE02E8C"/>
    <w:rsid w:val="1DFB418B"/>
    <w:rsid w:val="1E1510B3"/>
    <w:rsid w:val="1E1B06D7"/>
    <w:rsid w:val="1E1D003B"/>
    <w:rsid w:val="1E282C05"/>
    <w:rsid w:val="1E2A1B39"/>
    <w:rsid w:val="1E2A636A"/>
    <w:rsid w:val="1E2B5895"/>
    <w:rsid w:val="1E3F71AC"/>
    <w:rsid w:val="1E407FC7"/>
    <w:rsid w:val="1E434137"/>
    <w:rsid w:val="1E4A65BA"/>
    <w:rsid w:val="1E506677"/>
    <w:rsid w:val="1E5A2DA3"/>
    <w:rsid w:val="1E611165"/>
    <w:rsid w:val="1E6C6427"/>
    <w:rsid w:val="1E7646AA"/>
    <w:rsid w:val="1E822EBB"/>
    <w:rsid w:val="1E823CD8"/>
    <w:rsid w:val="1E965D04"/>
    <w:rsid w:val="1EB6638E"/>
    <w:rsid w:val="1EC13239"/>
    <w:rsid w:val="1ED920BE"/>
    <w:rsid w:val="1EDA51A4"/>
    <w:rsid w:val="1EED281F"/>
    <w:rsid w:val="1EF7470E"/>
    <w:rsid w:val="1F05265B"/>
    <w:rsid w:val="1F073AFB"/>
    <w:rsid w:val="1F0E2E4B"/>
    <w:rsid w:val="1F1068A9"/>
    <w:rsid w:val="1F11207D"/>
    <w:rsid w:val="1F3309E4"/>
    <w:rsid w:val="1F3C6344"/>
    <w:rsid w:val="1F4004DF"/>
    <w:rsid w:val="1F5435CA"/>
    <w:rsid w:val="1F546D45"/>
    <w:rsid w:val="1F6A639E"/>
    <w:rsid w:val="1F8132C8"/>
    <w:rsid w:val="1FA02744"/>
    <w:rsid w:val="1FAC011C"/>
    <w:rsid w:val="1FC24714"/>
    <w:rsid w:val="1FCC3990"/>
    <w:rsid w:val="1FD349BB"/>
    <w:rsid w:val="200C298F"/>
    <w:rsid w:val="20243310"/>
    <w:rsid w:val="202A4D90"/>
    <w:rsid w:val="20435529"/>
    <w:rsid w:val="20517E69"/>
    <w:rsid w:val="20530F08"/>
    <w:rsid w:val="2066350B"/>
    <w:rsid w:val="208701DC"/>
    <w:rsid w:val="20942936"/>
    <w:rsid w:val="209E212C"/>
    <w:rsid w:val="20AD1511"/>
    <w:rsid w:val="20AE71CD"/>
    <w:rsid w:val="20B05957"/>
    <w:rsid w:val="20C200F0"/>
    <w:rsid w:val="20C75587"/>
    <w:rsid w:val="20DD7EA1"/>
    <w:rsid w:val="20E84D6F"/>
    <w:rsid w:val="20EC6F0D"/>
    <w:rsid w:val="20EF3849"/>
    <w:rsid w:val="21114D59"/>
    <w:rsid w:val="212707FC"/>
    <w:rsid w:val="214A066D"/>
    <w:rsid w:val="216D73A5"/>
    <w:rsid w:val="218D6398"/>
    <w:rsid w:val="21905895"/>
    <w:rsid w:val="219C680A"/>
    <w:rsid w:val="21BB2CF9"/>
    <w:rsid w:val="21C614F6"/>
    <w:rsid w:val="21D57E5D"/>
    <w:rsid w:val="21D61C97"/>
    <w:rsid w:val="21E225DE"/>
    <w:rsid w:val="220B38D3"/>
    <w:rsid w:val="220F27AB"/>
    <w:rsid w:val="223029AE"/>
    <w:rsid w:val="22490AC6"/>
    <w:rsid w:val="224B1241"/>
    <w:rsid w:val="22565E31"/>
    <w:rsid w:val="226C24D9"/>
    <w:rsid w:val="227540C8"/>
    <w:rsid w:val="22C438D9"/>
    <w:rsid w:val="22C90127"/>
    <w:rsid w:val="22D008F7"/>
    <w:rsid w:val="22D42D6B"/>
    <w:rsid w:val="22DF5D82"/>
    <w:rsid w:val="22FD581D"/>
    <w:rsid w:val="23196CF9"/>
    <w:rsid w:val="231A6446"/>
    <w:rsid w:val="23200D04"/>
    <w:rsid w:val="23252F62"/>
    <w:rsid w:val="2329015A"/>
    <w:rsid w:val="233D41F6"/>
    <w:rsid w:val="233E1D9D"/>
    <w:rsid w:val="23407BB3"/>
    <w:rsid w:val="23566F63"/>
    <w:rsid w:val="235A23F9"/>
    <w:rsid w:val="23690BF3"/>
    <w:rsid w:val="238A746E"/>
    <w:rsid w:val="23AE71AE"/>
    <w:rsid w:val="23D003FB"/>
    <w:rsid w:val="23E06FF0"/>
    <w:rsid w:val="23F26B67"/>
    <w:rsid w:val="24321DFA"/>
    <w:rsid w:val="24404D58"/>
    <w:rsid w:val="24530C8F"/>
    <w:rsid w:val="24636547"/>
    <w:rsid w:val="24717D47"/>
    <w:rsid w:val="248D5B9D"/>
    <w:rsid w:val="249C788A"/>
    <w:rsid w:val="24B82B32"/>
    <w:rsid w:val="24BB6D5B"/>
    <w:rsid w:val="24C45F0F"/>
    <w:rsid w:val="24DC6375"/>
    <w:rsid w:val="24F755BB"/>
    <w:rsid w:val="24FA5375"/>
    <w:rsid w:val="25167458"/>
    <w:rsid w:val="251B0778"/>
    <w:rsid w:val="251E581D"/>
    <w:rsid w:val="252A368C"/>
    <w:rsid w:val="253317B8"/>
    <w:rsid w:val="253435A9"/>
    <w:rsid w:val="2537641D"/>
    <w:rsid w:val="253C3EF7"/>
    <w:rsid w:val="2558795E"/>
    <w:rsid w:val="255E089E"/>
    <w:rsid w:val="25766A2F"/>
    <w:rsid w:val="257F5882"/>
    <w:rsid w:val="25987884"/>
    <w:rsid w:val="25B07FA3"/>
    <w:rsid w:val="25BD1147"/>
    <w:rsid w:val="25BF330D"/>
    <w:rsid w:val="25C27A7C"/>
    <w:rsid w:val="25C76039"/>
    <w:rsid w:val="25CD1FBC"/>
    <w:rsid w:val="25E31DB1"/>
    <w:rsid w:val="25F341F9"/>
    <w:rsid w:val="25FC0ECC"/>
    <w:rsid w:val="25FD4EFD"/>
    <w:rsid w:val="2603678D"/>
    <w:rsid w:val="26050C41"/>
    <w:rsid w:val="261A0D6A"/>
    <w:rsid w:val="264826D8"/>
    <w:rsid w:val="26486C62"/>
    <w:rsid w:val="26581526"/>
    <w:rsid w:val="26845C6C"/>
    <w:rsid w:val="269408C3"/>
    <w:rsid w:val="26AF5A72"/>
    <w:rsid w:val="26BE55EA"/>
    <w:rsid w:val="26C35476"/>
    <w:rsid w:val="26C762DB"/>
    <w:rsid w:val="26DC20E5"/>
    <w:rsid w:val="26DE5D23"/>
    <w:rsid w:val="26F97745"/>
    <w:rsid w:val="270E3585"/>
    <w:rsid w:val="270E4385"/>
    <w:rsid w:val="272E32FF"/>
    <w:rsid w:val="274B353E"/>
    <w:rsid w:val="27524FD4"/>
    <w:rsid w:val="275319F4"/>
    <w:rsid w:val="27613BAA"/>
    <w:rsid w:val="276A2C20"/>
    <w:rsid w:val="276E6872"/>
    <w:rsid w:val="277473F6"/>
    <w:rsid w:val="278E3101"/>
    <w:rsid w:val="27941CFF"/>
    <w:rsid w:val="27BC1DF8"/>
    <w:rsid w:val="28076074"/>
    <w:rsid w:val="280D4614"/>
    <w:rsid w:val="281846D4"/>
    <w:rsid w:val="282F2CEC"/>
    <w:rsid w:val="282F78FD"/>
    <w:rsid w:val="28404517"/>
    <w:rsid w:val="28436F61"/>
    <w:rsid w:val="286A2391"/>
    <w:rsid w:val="28724132"/>
    <w:rsid w:val="287B59F6"/>
    <w:rsid w:val="28847D06"/>
    <w:rsid w:val="288F48FB"/>
    <w:rsid w:val="28974169"/>
    <w:rsid w:val="289E63BA"/>
    <w:rsid w:val="28AC0ECF"/>
    <w:rsid w:val="28AE2264"/>
    <w:rsid w:val="28BE57FD"/>
    <w:rsid w:val="28C01F1D"/>
    <w:rsid w:val="28C14CAA"/>
    <w:rsid w:val="28D35487"/>
    <w:rsid w:val="28EB33ED"/>
    <w:rsid w:val="29001D45"/>
    <w:rsid w:val="290D0C20"/>
    <w:rsid w:val="29154A5F"/>
    <w:rsid w:val="29162105"/>
    <w:rsid w:val="291D6CFF"/>
    <w:rsid w:val="291E564E"/>
    <w:rsid w:val="29403FA0"/>
    <w:rsid w:val="29454998"/>
    <w:rsid w:val="29741CFA"/>
    <w:rsid w:val="297C2E49"/>
    <w:rsid w:val="29941624"/>
    <w:rsid w:val="299554BA"/>
    <w:rsid w:val="29956056"/>
    <w:rsid w:val="29AA3C23"/>
    <w:rsid w:val="29B85B9F"/>
    <w:rsid w:val="29BF59D6"/>
    <w:rsid w:val="29C53546"/>
    <w:rsid w:val="29C941A2"/>
    <w:rsid w:val="29EB49C9"/>
    <w:rsid w:val="29EF3FB8"/>
    <w:rsid w:val="29F12286"/>
    <w:rsid w:val="29FB2966"/>
    <w:rsid w:val="2A1D7695"/>
    <w:rsid w:val="2A2B2E5B"/>
    <w:rsid w:val="2A364C8A"/>
    <w:rsid w:val="2A37472F"/>
    <w:rsid w:val="2A3A63BF"/>
    <w:rsid w:val="2A411009"/>
    <w:rsid w:val="2A48150B"/>
    <w:rsid w:val="2A484C14"/>
    <w:rsid w:val="2A4C0A1A"/>
    <w:rsid w:val="2A4C6A3D"/>
    <w:rsid w:val="2A633D38"/>
    <w:rsid w:val="2A655AFF"/>
    <w:rsid w:val="2A715CD2"/>
    <w:rsid w:val="2A715DEA"/>
    <w:rsid w:val="2A7D6818"/>
    <w:rsid w:val="2A8F4BD6"/>
    <w:rsid w:val="2A8F4CD6"/>
    <w:rsid w:val="2A97631D"/>
    <w:rsid w:val="2A983CC8"/>
    <w:rsid w:val="2AB4054B"/>
    <w:rsid w:val="2AB843C9"/>
    <w:rsid w:val="2AD307BD"/>
    <w:rsid w:val="2AFE46B0"/>
    <w:rsid w:val="2B023BBE"/>
    <w:rsid w:val="2B073FBC"/>
    <w:rsid w:val="2B090866"/>
    <w:rsid w:val="2B22095A"/>
    <w:rsid w:val="2B392180"/>
    <w:rsid w:val="2B3C1D66"/>
    <w:rsid w:val="2B3E28EB"/>
    <w:rsid w:val="2B5F6513"/>
    <w:rsid w:val="2B6E1F63"/>
    <w:rsid w:val="2B9215B2"/>
    <w:rsid w:val="2BA42C24"/>
    <w:rsid w:val="2BB623FD"/>
    <w:rsid w:val="2BC566C7"/>
    <w:rsid w:val="2BC81736"/>
    <w:rsid w:val="2BE3479D"/>
    <w:rsid w:val="2BFB3F34"/>
    <w:rsid w:val="2C086A54"/>
    <w:rsid w:val="2C19133D"/>
    <w:rsid w:val="2C1A1B3D"/>
    <w:rsid w:val="2C221397"/>
    <w:rsid w:val="2C2B0D8E"/>
    <w:rsid w:val="2C81653D"/>
    <w:rsid w:val="2CB9247E"/>
    <w:rsid w:val="2CF42A2C"/>
    <w:rsid w:val="2D044F69"/>
    <w:rsid w:val="2D1547AA"/>
    <w:rsid w:val="2D1C0C8B"/>
    <w:rsid w:val="2D381C90"/>
    <w:rsid w:val="2D500625"/>
    <w:rsid w:val="2D511CF8"/>
    <w:rsid w:val="2D667F32"/>
    <w:rsid w:val="2D671835"/>
    <w:rsid w:val="2D7D7D22"/>
    <w:rsid w:val="2D8E5DB3"/>
    <w:rsid w:val="2D9C231F"/>
    <w:rsid w:val="2D9F3C27"/>
    <w:rsid w:val="2DAA0775"/>
    <w:rsid w:val="2DB15F1B"/>
    <w:rsid w:val="2DE44B7D"/>
    <w:rsid w:val="2E00515D"/>
    <w:rsid w:val="2E1343CF"/>
    <w:rsid w:val="2E153C96"/>
    <w:rsid w:val="2E2C3CC9"/>
    <w:rsid w:val="2E2D39B2"/>
    <w:rsid w:val="2E3944DD"/>
    <w:rsid w:val="2E524DAC"/>
    <w:rsid w:val="2E553313"/>
    <w:rsid w:val="2E556A3D"/>
    <w:rsid w:val="2E6A3788"/>
    <w:rsid w:val="2E6C4C6B"/>
    <w:rsid w:val="2E760F81"/>
    <w:rsid w:val="2E7A64DB"/>
    <w:rsid w:val="2E7F0E45"/>
    <w:rsid w:val="2E816717"/>
    <w:rsid w:val="2EA74D78"/>
    <w:rsid w:val="2EAC0C47"/>
    <w:rsid w:val="2EB774D0"/>
    <w:rsid w:val="2EC342F1"/>
    <w:rsid w:val="2ED62883"/>
    <w:rsid w:val="2EE04406"/>
    <w:rsid w:val="2EE642AD"/>
    <w:rsid w:val="2F05447E"/>
    <w:rsid w:val="2F134682"/>
    <w:rsid w:val="2F3F6D21"/>
    <w:rsid w:val="2F427B64"/>
    <w:rsid w:val="2F7A7771"/>
    <w:rsid w:val="2F7C45A8"/>
    <w:rsid w:val="2F917E15"/>
    <w:rsid w:val="2FA70B41"/>
    <w:rsid w:val="2FAE780E"/>
    <w:rsid w:val="2FAF731E"/>
    <w:rsid w:val="2FEA61C6"/>
    <w:rsid w:val="2FF118B4"/>
    <w:rsid w:val="2FF46A33"/>
    <w:rsid w:val="30164ACC"/>
    <w:rsid w:val="301746AE"/>
    <w:rsid w:val="301E5B54"/>
    <w:rsid w:val="30446691"/>
    <w:rsid w:val="30536DA5"/>
    <w:rsid w:val="30555F0B"/>
    <w:rsid w:val="305B18F9"/>
    <w:rsid w:val="306675DB"/>
    <w:rsid w:val="306F4A5C"/>
    <w:rsid w:val="30704F1E"/>
    <w:rsid w:val="307C4911"/>
    <w:rsid w:val="30821E14"/>
    <w:rsid w:val="308C08EA"/>
    <w:rsid w:val="30A026A1"/>
    <w:rsid w:val="30E33D6A"/>
    <w:rsid w:val="30F5055B"/>
    <w:rsid w:val="31130579"/>
    <w:rsid w:val="31150AF7"/>
    <w:rsid w:val="3140510D"/>
    <w:rsid w:val="31490B16"/>
    <w:rsid w:val="31606BA9"/>
    <w:rsid w:val="317B5137"/>
    <w:rsid w:val="31994871"/>
    <w:rsid w:val="31B173FD"/>
    <w:rsid w:val="31B535AF"/>
    <w:rsid w:val="31D525E6"/>
    <w:rsid w:val="31EA44FA"/>
    <w:rsid w:val="31F304A6"/>
    <w:rsid w:val="32091243"/>
    <w:rsid w:val="32294765"/>
    <w:rsid w:val="327727FC"/>
    <w:rsid w:val="327E7CD9"/>
    <w:rsid w:val="32A66703"/>
    <w:rsid w:val="32B56E69"/>
    <w:rsid w:val="32C26851"/>
    <w:rsid w:val="32DB0C08"/>
    <w:rsid w:val="32DB28D3"/>
    <w:rsid w:val="32F445A5"/>
    <w:rsid w:val="32FC5FC6"/>
    <w:rsid w:val="330F4401"/>
    <w:rsid w:val="331C027B"/>
    <w:rsid w:val="331E1E02"/>
    <w:rsid w:val="3330332D"/>
    <w:rsid w:val="33353215"/>
    <w:rsid w:val="33435036"/>
    <w:rsid w:val="33472431"/>
    <w:rsid w:val="335816EE"/>
    <w:rsid w:val="335D7B29"/>
    <w:rsid w:val="3365501C"/>
    <w:rsid w:val="336B0B61"/>
    <w:rsid w:val="338C3ABE"/>
    <w:rsid w:val="339D0761"/>
    <w:rsid w:val="33A867A1"/>
    <w:rsid w:val="33BE0CB2"/>
    <w:rsid w:val="33C02706"/>
    <w:rsid w:val="33D21CA6"/>
    <w:rsid w:val="33DA0CE8"/>
    <w:rsid w:val="33F133C2"/>
    <w:rsid w:val="33F943AC"/>
    <w:rsid w:val="34151FB4"/>
    <w:rsid w:val="341548E7"/>
    <w:rsid w:val="34562AC6"/>
    <w:rsid w:val="345A7961"/>
    <w:rsid w:val="34695FAB"/>
    <w:rsid w:val="347A05C3"/>
    <w:rsid w:val="347E5080"/>
    <w:rsid w:val="348D4D75"/>
    <w:rsid w:val="348F014E"/>
    <w:rsid w:val="34902CE5"/>
    <w:rsid w:val="34965FFC"/>
    <w:rsid w:val="34993A2B"/>
    <w:rsid w:val="349E0792"/>
    <w:rsid w:val="34B475AD"/>
    <w:rsid w:val="34C1398D"/>
    <w:rsid w:val="34D33C1F"/>
    <w:rsid w:val="34DB71D0"/>
    <w:rsid w:val="34E077DE"/>
    <w:rsid w:val="34E97C3C"/>
    <w:rsid w:val="34EB3FFA"/>
    <w:rsid w:val="350E794C"/>
    <w:rsid w:val="354D6D5A"/>
    <w:rsid w:val="35572F42"/>
    <w:rsid w:val="35636B5A"/>
    <w:rsid w:val="35680A2A"/>
    <w:rsid w:val="35682CA4"/>
    <w:rsid w:val="356E5C0E"/>
    <w:rsid w:val="357375C4"/>
    <w:rsid w:val="357A743D"/>
    <w:rsid w:val="358B52B4"/>
    <w:rsid w:val="35990A65"/>
    <w:rsid w:val="359D6299"/>
    <w:rsid w:val="35A6171B"/>
    <w:rsid w:val="35A82F5F"/>
    <w:rsid w:val="35B34CBC"/>
    <w:rsid w:val="35B41A5D"/>
    <w:rsid w:val="35B603F5"/>
    <w:rsid w:val="35CC2089"/>
    <w:rsid w:val="35EF1F65"/>
    <w:rsid w:val="35EF4E9F"/>
    <w:rsid w:val="36011B96"/>
    <w:rsid w:val="360D3064"/>
    <w:rsid w:val="3634638E"/>
    <w:rsid w:val="364F1AF3"/>
    <w:rsid w:val="3652616D"/>
    <w:rsid w:val="366046B9"/>
    <w:rsid w:val="366135C0"/>
    <w:rsid w:val="366A5627"/>
    <w:rsid w:val="36AC26B2"/>
    <w:rsid w:val="36C81B5B"/>
    <w:rsid w:val="36CA4796"/>
    <w:rsid w:val="36D305E5"/>
    <w:rsid w:val="36D80291"/>
    <w:rsid w:val="36EA7FF2"/>
    <w:rsid w:val="37017235"/>
    <w:rsid w:val="373D169F"/>
    <w:rsid w:val="374E143A"/>
    <w:rsid w:val="375145A6"/>
    <w:rsid w:val="37522485"/>
    <w:rsid w:val="37613C52"/>
    <w:rsid w:val="376C7468"/>
    <w:rsid w:val="376F2885"/>
    <w:rsid w:val="377835C6"/>
    <w:rsid w:val="379133BE"/>
    <w:rsid w:val="37DD1744"/>
    <w:rsid w:val="37F25243"/>
    <w:rsid w:val="380255AF"/>
    <w:rsid w:val="38333626"/>
    <w:rsid w:val="384E441A"/>
    <w:rsid w:val="38506C2F"/>
    <w:rsid w:val="38803B23"/>
    <w:rsid w:val="38877CF7"/>
    <w:rsid w:val="38961914"/>
    <w:rsid w:val="38AF3010"/>
    <w:rsid w:val="38C35549"/>
    <w:rsid w:val="38D822E9"/>
    <w:rsid w:val="38DD6A3B"/>
    <w:rsid w:val="38E03474"/>
    <w:rsid w:val="38E2286A"/>
    <w:rsid w:val="38E32D4B"/>
    <w:rsid w:val="38E94228"/>
    <w:rsid w:val="38EF7856"/>
    <w:rsid w:val="39090EB2"/>
    <w:rsid w:val="390A09B4"/>
    <w:rsid w:val="390B2C76"/>
    <w:rsid w:val="39110A3E"/>
    <w:rsid w:val="391644FB"/>
    <w:rsid w:val="39257351"/>
    <w:rsid w:val="392F0F3D"/>
    <w:rsid w:val="39322F95"/>
    <w:rsid w:val="3936576D"/>
    <w:rsid w:val="39430A5E"/>
    <w:rsid w:val="39602F23"/>
    <w:rsid w:val="396B58C4"/>
    <w:rsid w:val="397B0BB4"/>
    <w:rsid w:val="398719DA"/>
    <w:rsid w:val="399B171C"/>
    <w:rsid w:val="399B3376"/>
    <w:rsid w:val="39A64195"/>
    <w:rsid w:val="39C04E20"/>
    <w:rsid w:val="39C60FAB"/>
    <w:rsid w:val="39CA3463"/>
    <w:rsid w:val="39CF6662"/>
    <w:rsid w:val="39E33B68"/>
    <w:rsid w:val="39F2252B"/>
    <w:rsid w:val="3A0E5A41"/>
    <w:rsid w:val="3A1553C3"/>
    <w:rsid w:val="3A2175BE"/>
    <w:rsid w:val="3A28369E"/>
    <w:rsid w:val="3A2A7F00"/>
    <w:rsid w:val="3A397BF2"/>
    <w:rsid w:val="3A4D1543"/>
    <w:rsid w:val="3A51182D"/>
    <w:rsid w:val="3A593D19"/>
    <w:rsid w:val="3A6A27D7"/>
    <w:rsid w:val="3A7C1A14"/>
    <w:rsid w:val="3A876EAF"/>
    <w:rsid w:val="3ABC09E4"/>
    <w:rsid w:val="3AC407C9"/>
    <w:rsid w:val="3ADD1A06"/>
    <w:rsid w:val="3AF06CC1"/>
    <w:rsid w:val="3AFF308E"/>
    <w:rsid w:val="3B183E18"/>
    <w:rsid w:val="3B215631"/>
    <w:rsid w:val="3B255D4C"/>
    <w:rsid w:val="3B2D6711"/>
    <w:rsid w:val="3B4412AC"/>
    <w:rsid w:val="3B51309B"/>
    <w:rsid w:val="3B883403"/>
    <w:rsid w:val="3B954F85"/>
    <w:rsid w:val="3B9C0E95"/>
    <w:rsid w:val="3B9F5CAC"/>
    <w:rsid w:val="3BA96A60"/>
    <w:rsid w:val="3BBD0AD4"/>
    <w:rsid w:val="3BFE5D03"/>
    <w:rsid w:val="3C0248C3"/>
    <w:rsid w:val="3C072215"/>
    <w:rsid w:val="3C167592"/>
    <w:rsid w:val="3C170EB9"/>
    <w:rsid w:val="3C1A108E"/>
    <w:rsid w:val="3C250799"/>
    <w:rsid w:val="3C276162"/>
    <w:rsid w:val="3C2B1BD6"/>
    <w:rsid w:val="3C396A58"/>
    <w:rsid w:val="3C561258"/>
    <w:rsid w:val="3C714A0F"/>
    <w:rsid w:val="3C762FBC"/>
    <w:rsid w:val="3C9108DC"/>
    <w:rsid w:val="3CA427D7"/>
    <w:rsid w:val="3CA431D4"/>
    <w:rsid w:val="3CA86B29"/>
    <w:rsid w:val="3CB013F2"/>
    <w:rsid w:val="3CBD03A6"/>
    <w:rsid w:val="3CC17996"/>
    <w:rsid w:val="3CDC27C9"/>
    <w:rsid w:val="3CE068D8"/>
    <w:rsid w:val="3CF21AEE"/>
    <w:rsid w:val="3D0A22D5"/>
    <w:rsid w:val="3D0B5F2D"/>
    <w:rsid w:val="3D114B5C"/>
    <w:rsid w:val="3D193B16"/>
    <w:rsid w:val="3D3F2810"/>
    <w:rsid w:val="3D484D37"/>
    <w:rsid w:val="3D495DF7"/>
    <w:rsid w:val="3D6957DA"/>
    <w:rsid w:val="3D851633"/>
    <w:rsid w:val="3D875BB8"/>
    <w:rsid w:val="3DBF1661"/>
    <w:rsid w:val="3E051FCE"/>
    <w:rsid w:val="3E104E8D"/>
    <w:rsid w:val="3E1756B6"/>
    <w:rsid w:val="3E2048C2"/>
    <w:rsid w:val="3E28471D"/>
    <w:rsid w:val="3E4C632F"/>
    <w:rsid w:val="3E5E3BF8"/>
    <w:rsid w:val="3E5F70CE"/>
    <w:rsid w:val="3E610DA9"/>
    <w:rsid w:val="3E645172"/>
    <w:rsid w:val="3E6B595F"/>
    <w:rsid w:val="3E701062"/>
    <w:rsid w:val="3E77442B"/>
    <w:rsid w:val="3EAC39B4"/>
    <w:rsid w:val="3EB2275A"/>
    <w:rsid w:val="3EC11BF7"/>
    <w:rsid w:val="3EC93C9E"/>
    <w:rsid w:val="3EF14025"/>
    <w:rsid w:val="3EF93089"/>
    <w:rsid w:val="3F0E4239"/>
    <w:rsid w:val="3F127531"/>
    <w:rsid w:val="3F152E6D"/>
    <w:rsid w:val="3F196589"/>
    <w:rsid w:val="3F2B4E96"/>
    <w:rsid w:val="3F3A7BF4"/>
    <w:rsid w:val="3F507482"/>
    <w:rsid w:val="3F5661ED"/>
    <w:rsid w:val="3F5C181E"/>
    <w:rsid w:val="3F5E00B3"/>
    <w:rsid w:val="3F6263C0"/>
    <w:rsid w:val="3F700303"/>
    <w:rsid w:val="3F755AF4"/>
    <w:rsid w:val="3F7A035D"/>
    <w:rsid w:val="3F7F2AED"/>
    <w:rsid w:val="3F8568C6"/>
    <w:rsid w:val="3F895D56"/>
    <w:rsid w:val="3FAB2D95"/>
    <w:rsid w:val="3FAB611F"/>
    <w:rsid w:val="3FAF7F99"/>
    <w:rsid w:val="3FBD79D3"/>
    <w:rsid w:val="3FC24EFB"/>
    <w:rsid w:val="3FC42D5D"/>
    <w:rsid w:val="3FC470DF"/>
    <w:rsid w:val="3FDD44BD"/>
    <w:rsid w:val="3FFB0575"/>
    <w:rsid w:val="4016105A"/>
    <w:rsid w:val="40507088"/>
    <w:rsid w:val="40511B29"/>
    <w:rsid w:val="40525CFA"/>
    <w:rsid w:val="405666DE"/>
    <w:rsid w:val="405A164D"/>
    <w:rsid w:val="405A2653"/>
    <w:rsid w:val="40622EEA"/>
    <w:rsid w:val="407D09B4"/>
    <w:rsid w:val="40892F96"/>
    <w:rsid w:val="408E1F25"/>
    <w:rsid w:val="409D774F"/>
    <w:rsid w:val="40A22DA0"/>
    <w:rsid w:val="40B03322"/>
    <w:rsid w:val="40C25BDC"/>
    <w:rsid w:val="40E43048"/>
    <w:rsid w:val="41035964"/>
    <w:rsid w:val="4109777D"/>
    <w:rsid w:val="411F6223"/>
    <w:rsid w:val="41390C96"/>
    <w:rsid w:val="413B683F"/>
    <w:rsid w:val="41437C2A"/>
    <w:rsid w:val="41466C95"/>
    <w:rsid w:val="414B6987"/>
    <w:rsid w:val="4158647C"/>
    <w:rsid w:val="416B0B98"/>
    <w:rsid w:val="4175321B"/>
    <w:rsid w:val="418C086A"/>
    <w:rsid w:val="418F78FA"/>
    <w:rsid w:val="4195768D"/>
    <w:rsid w:val="41B95387"/>
    <w:rsid w:val="41CA3305"/>
    <w:rsid w:val="41CC6A6E"/>
    <w:rsid w:val="41D46746"/>
    <w:rsid w:val="41D8095C"/>
    <w:rsid w:val="41E50241"/>
    <w:rsid w:val="41ED6B4B"/>
    <w:rsid w:val="42065175"/>
    <w:rsid w:val="42203DE5"/>
    <w:rsid w:val="423339AE"/>
    <w:rsid w:val="423D68BC"/>
    <w:rsid w:val="42400071"/>
    <w:rsid w:val="42623E1B"/>
    <w:rsid w:val="42702AE2"/>
    <w:rsid w:val="427A3AB6"/>
    <w:rsid w:val="427B2568"/>
    <w:rsid w:val="427B6090"/>
    <w:rsid w:val="428A5209"/>
    <w:rsid w:val="42A32E9D"/>
    <w:rsid w:val="42A37451"/>
    <w:rsid w:val="42AA632B"/>
    <w:rsid w:val="42AE7F37"/>
    <w:rsid w:val="42B9327D"/>
    <w:rsid w:val="42CC28E0"/>
    <w:rsid w:val="43036ACD"/>
    <w:rsid w:val="43037BB1"/>
    <w:rsid w:val="4308583C"/>
    <w:rsid w:val="4330399B"/>
    <w:rsid w:val="433E40E3"/>
    <w:rsid w:val="434D4AE8"/>
    <w:rsid w:val="43512BF1"/>
    <w:rsid w:val="435448CE"/>
    <w:rsid w:val="43572820"/>
    <w:rsid w:val="436B05CA"/>
    <w:rsid w:val="436B0A40"/>
    <w:rsid w:val="43715519"/>
    <w:rsid w:val="437B5074"/>
    <w:rsid w:val="437E400B"/>
    <w:rsid w:val="43993698"/>
    <w:rsid w:val="43B31196"/>
    <w:rsid w:val="43BB720C"/>
    <w:rsid w:val="43BC335F"/>
    <w:rsid w:val="43C92B32"/>
    <w:rsid w:val="43EB7ACC"/>
    <w:rsid w:val="43F21C60"/>
    <w:rsid w:val="43FC1AB4"/>
    <w:rsid w:val="44043F20"/>
    <w:rsid w:val="442A1993"/>
    <w:rsid w:val="442F4C28"/>
    <w:rsid w:val="44315157"/>
    <w:rsid w:val="44392E17"/>
    <w:rsid w:val="44402F95"/>
    <w:rsid w:val="44726A1C"/>
    <w:rsid w:val="447D407D"/>
    <w:rsid w:val="448A0E5D"/>
    <w:rsid w:val="449D45F7"/>
    <w:rsid w:val="44A435AA"/>
    <w:rsid w:val="44A872EC"/>
    <w:rsid w:val="44A91136"/>
    <w:rsid w:val="44BE4AA2"/>
    <w:rsid w:val="44C07EB7"/>
    <w:rsid w:val="44C41CD0"/>
    <w:rsid w:val="44EB55BF"/>
    <w:rsid w:val="450714B9"/>
    <w:rsid w:val="45100EAE"/>
    <w:rsid w:val="4516216D"/>
    <w:rsid w:val="451F0B3D"/>
    <w:rsid w:val="45294773"/>
    <w:rsid w:val="452D2698"/>
    <w:rsid w:val="45481CB1"/>
    <w:rsid w:val="454E3658"/>
    <w:rsid w:val="45836B41"/>
    <w:rsid w:val="45BA3A93"/>
    <w:rsid w:val="45D32B9D"/>
    <w:rsid w:val="45D51F09"/>
    <w:rsid w:val="45E335B5"/>
    <w:rsid w:val="45E956A0"/>
    <w:rsid w:val="46072FDC"/>
    <w:rsid w:val="46144FA7"/>
    <w:rsid w:val="461F3C01"/>
    <w:rsid w:val="462D4AD7"/>
    <w:rsid w:val="463E6D3E"/>
    <w:rsid w:val="46566AA9"/>
    <w:rsid w:val="46661558"/>
    <w:rsid w:val="466A3548"/>
    <w:rsid w:val="466C4AED"/>
    <w:rsid w:val="46805E17"/>
    <w:rsid w:val="46967F5B"/>
    <w:rsid w:val="469B3FAE"/>
    <w:rsid w:val="46B35E11"/>
    <w:rsid w:val="46BA27BC"/>
    <w:rsid w:val="46BC6770"/>
    <w:rsid w:val="46BC6EE8"/>
    <w:rsid w:val="46CF7E90"/>
    <w:rsid w:val="46D13DB8"/>
    <w:rsid w:val="47240834"/>
    <w:rsid w:val="47546CCD"/>
    <w:rsid w:val="475567CD"/>
    <w:rsid w:val="478039D4"/>
    <w:rsid w:val="479E642E"/>
    <w:rsid w:val="47A20A59"/>
    <w:rsid w:val="47B5458F"/>
    <w:rsid w:val="47C1238D"/>
    <w:rsid w:val="47CB0AA5"/>
    <w:rsid w:val="47E246F7"/>
    <w:rsid w:val="47E76F91"/>
    <w:rsid w:val="47ED3713"/>
    <w:rsid w:val="47FF0DAF"/>
    <w:rsid w:val="48030380"/>
    <w:rsid w:val="48185A6B"/>
    <w:rsid w:val="48273A4D"/>
    <w:rsid w:val="483F2C13"/>
    <w:rsid w:val="48490C72"/>
    <w:rsid w:val="484A471E"/>
    <w:rsid w:val="485162E7"/>
    <w:rsid w:val="48560B58"/>
    <w:rsid w:val="48562972"/>
    <w:rsid w:val="48615205"/>
    <w:rsid w:val="48631085"/>
    <w:rsid w:val="486B3599"/>
    <w:rsid w:val="486F3FB1"/>
    <w:rsid w:val="487452ED"/>
    <w:rsid w:val="487E75DD"/>
    <w:rsid w:val="48904DE4"/>
    <w:rsid w:val="48936FC5"/>
    <w:rsid w:val="489414DE"/>
    <w:rsid w:val="48957E8A"/>
    <w:rsid w:val="48A61185"/>
    <w:rsid w:val="48B849A1"/>
    <w:rsid w:val="48CB5553"/>
    <w:rsid w:val="48D17B15"/>
    <w:rsid w:val="48D92191"/>
    <w:rsid w:val="48F814A8"/>
    <w:rsid w:val="490A3D2D"/>
    <w:rsid w:val="491171A1"/>
    <w:rsid w:val="4927647B"/>
    <w:rsid w:val="492C5797"/>
    <w:rsid w:val="49345F6C"/>
    <w:rsid w:val="49491A41"/>
    <w:rsid w:val="49506F07"/>
    <w:rsid w:val="495F48E7"/>
    <w:rsid w:val="496C7D51"/>
    <w:rsid w:val="497C4A7C"/>
    <w:rsid w:val="499C2D6D"/>
    <w:rsid w:val="49BF7880"/>
    <w:rsid w:val="49C3540A"/>
    <w:rsid w:val="49C82B49"/>
    <w:rsid w:val="49D2758B"/>
    <w:rsid w:val="49D518DE"/>
    <w:rsid w:val="49D56C49"/>
    <w:rsid w:val="49D855C7"/>
    <w:rsid w:val="49EC4258"/>
    <w:rsid w:val="49F80512"/>
    <w:rsid w:val="49FE0E93"/>
    <w:rsid w:val="4A21436D"/>
    <w:rsid w:val="4A263F01"/>
    <w:rsid w:val="4A411901"/>
    <w:rsid w:val="4A4658CB"/>
    <w:rsid w:val="4A4C1CC9"/>
    <w:rsid w:val="4A5D2D2E"/>
    <w:rsid w:val="4A5F0C28"/>
    <w:rsid w:val="4A624F55"/>
    <w:rsid w:val="4A7F1D52"/>
    <w:rsid w:val="4A854E3F"/>
    <w:rsid w:val="4AA6452F"/>
    <w:rsid w:val="4AAB146E"/>
    <w:rsid w:val="4AD76547"/>
    <w:rsid w:val="4AFB4F34"/>
    <w:rsid w:val="4B130467"/>
    <w:rsid w:val="4B1338CC"/>
    <w:rsid w:val="4B172B12"/>
    <w:rsid w:val="4B262EBA"/>
    <w:rsid w:val="4B435D76"/>
    <w:rsid w:val="4B531F8D"/>
    <w:rsid w:val="4B662E8B"/>
    <w:rsid w:val="4B82772E"/>
    <w:rsid w:val="4B8D450C"/>
    <w:rsid w:val="4B943B21"/>
    <w:rsid w:val="4BA27F43"/>
    <w:rsid w:val="4BAB096B"/>
    <w:rsid w:val="4BAF7E06"/>
    <w:rsid w:val="4BBB3716"/>
    <w:rsid w:val="4BD35A5E"/>
    <w:rsid w:val="4BD46636"/>
    <w:rsid w:val="4BEE45CB"/>
    <w:rsid w:val="4C076130"/>
    <w:rsid w:val="4C082496"/>
    <w:rsid w:val="4C08678F"/>
    <w:rsid w:val="4C1B5AC4"/>
    <w:rsid w:val="4C234A4A"/>
    <w:rsid w:val="4C3851B3"/>
    <w:rsid w:val="4C396B73"/>
    <w:rsid w:val="4C426781"/>
    <w:rsid w:val="4C4C5496"/>
    <w:rsid w:val="4C6A1CEF"/>
    <w:rsid w:val="4C6C3432"/>
    <w:rsid w:val="4C854697"/>
    <w:rsid w:val="4C8C21FB"/>
    <w:rsid w:val="4C9D08B4"/>
    <w:rsid w:val="4CA66198"/>
    <w:rsid w:val="4CAA102F"/>
    <w:rsid w:val="4CB14655"/>
    <w:rsid w:val="4CB33E17"/>
    <w:rsid w:val="4CC80B92"/>
    <w:rsid w:val="4CC92C3A"/>
    <w:rsid w:val="4CE01489"/>
    <w:rsid w:val="4CEB74B6"/>
    <w:rsid w:val="4CF8202F"/>
    <w:rsid w:val="4CFD4AAA"/>
    <w:rsid w:val="4D182801"/>
    <w:rsid w:val="4D1836FB"/>
    <w:rsid w:val="4D38165F"/>
    <w:rsid w:val="4D3F3042"/>
    <w:rsid w:val="4D4D1487"/>
    <w:rsid w:val="4D79073E"/>
    <w:rsid w:val="4D7A50C8"/>
    <w:rsid w:val="4D7B0185"/>
    <w:rsid w:val="4D9E34B9"/>
    <w:rsid w:val="4D9F0142"/>
    <w:rsid w:val="4DBF6851"/>
    <w:rsid w:val="4DC90683"/>
    <w:rsid w:val="4DC94ACF"/>
    <w:rsid w:val="4DD547FF"/>
    <w:rsid w:val="4DE54991"/>
    <w:rsid w:val="4DE6109E"/>
    <w:rsid w:val="4DF05258"/>
    <w:rsid w:val="4E252D2A"/>
    <w:rsid w:val="4E3F795C"/>
    <w:rsid w:val="4E40707C"/>
    <w:rsid w:val="4E42373A"/>
    <w:rsid w:val="4E507D99"/>
    <w:rsid w:val="4E837C64"/>
    <w:rsid w:val="4E847AEB"/>
    <w:rsid w:val="4E8D2056"/>
    <w:rsid w:val="4EBB286E"/>
    <w:rsid w:val="4ED21F42"/>
    <w:rsid w:val="4EE07940"/>
    <w:rsid w:val="4EF647A8"/>
    <w:rsid w:val="4F093E78"/>
    <w:rsid w:val="4F1E444B"/>
    <w:rsid w:val="4F2B223C"/>
    <w:rsid w:val="4F2C416E"/>
    <w:rsid w:val="4F3B0396"/>
    <w:rsid w:val="4F4D0E89"/>
    <w:rsid w:val="4F5464CE"/>
    <w:rsid w:val="4F55307E"/>
    <w:rsid w:val="4F6F5219"/>
    <w:rsid w:val="4F8E4B27"/>
    <w:rsid w:val="4F9A1132"/>
    <w:rsid w:val="4FA60918"/>
    <w:rsid w:val="4FB476B5"/>
    <w:rsid w:val="4FBC4BF4"/>
    <w:rsid w:val="4FD65B1E"/>
    <w:rsid w:val="4FF91972"/>
    <w:rsid w:val="50047C82"/>
    <w:rsid w:val="50051405"/>
    <w:rsid w:val="500832F8"/>
    <w:rsid w:val="501136F0"/>
    <w:rsid w:val="5022320E"/>
    <w:rsid w:val="502256AD"/>
    <w:rsid w:val="504215FA"/>
    <w:rsid w:val="50451DB7"/>
    <w:rsid w:val="504B791D"/>
    <w:rsid w:val="508457E9"/>
    <w:rsid w:val="508F60CA"/>
    <w:rsid w:val="50981162"/>
    <w:rsid w:val="50BC7B28"/>
    <w:rsid w:val="50C06385"/>
    <w:rsid w:val="50C86814"/>
    <w:rsid w:val="50CE6418"/>
    <w:rsid w:val="50D40BCA"/>
    <w:rsid w:val="50D70E9D"/>
    <w:rsid w:val="50D75D0F"/>
    <w:rsid w:val="50F35D93"/>
    <w:rsid w:val="50FA44CD"/>
    <w:rsid w:val="5105303B"/>
    <w:rsid w:val="510C4C02"/>
    <w:rsid w:val="51114085"/>
    <w:rsid w:val="511216F1"/>
    <w:rsid w:val="512A1CE3"/>
    <w:rsid w:val="51392F3A"/>
    <w:rsid w:val="514516F1"/>
    <w:rsid w:val="51473C5A"/>
    <w:rsid w:val="51545650"/>
    <w:rsid w:val="516E7D73"/>
    <w:rsid w:val="5180209A"/>
    <w:rsid w:val="51897721"/>
    <w:rsid w:val="518C07B2"/>
    <w:rsid w:val="519667AD"/>
    <w:rsid w:val="51973EE4"/>
    <w:rsid w:val="51A84D41"/>
    <w:rsid w:val="51AA2482"/>
    <w:rsid w:val="51B1317F"/>
    <w:rsid w:val="51C23429"/>
    <w:rsid w:val="51CE042E"/>
    <w:rsid w:val="51D41E74"/>
    <w:rsid w:val="51DB1E92"/>
    <w:rsid w:val="51E14E39"/>
    <w:rsid w:val="51ED757F"/>
    <w:rsid w:val="52150A7D"/>
    <w:rsid w:val="52414306"/>
    <w:rsid w:val="52457AEB"/>
    <w:rsid w:val="524C11F8"/>
    <w:rsid w:val="525645DE"/>
    <w:rsid w:val="52564EE5"/>
    <w:rsid w:val="52666F95"/>
    <w:rsid w:val="526763FB"/>
    <w:rsid w:val="527175E1"/>
    <w:rsid w:val="52741EC2"/>
    <w:rsid w:val="531865E9"/>
    <w:rsid w:val="53336AAE"/>
    <w:rsid w:val="533A136C"/>
    <w:rsid w:val="53480B19"/>
    <w:rsid w:val="53517BCF"/>
    <w:rsid w:val="53551D22"/>
    <w:rsid w:val="5355264E"/>
    <w:rsid w:val="535F2BBA"/>
    <w:rsid w:val="537C67BA"/>
    <w:rsid w:val="53AF337A"/>
    <w:rsid w:val="53B26284"/>
    <w:rsid w:val="53B759F4"/>
    <w:rsid w:val="53BA6F17"/>
    <w:rsid w:val="53D225A4"/>
    <w:rsid w:val="53DF4479"/>
    <w:rsid w:val="54157C9B"/>
    <w:rsid w:val="54186AD3"/>
    <w:rsid w:val="54371F77"/>
    <w:rsid w:val="543B112A"/>
    <w:rsid w:val="545311AD"/>
    <w:rsid w:val="54547B86"/>
    <w:rsid w:val="545E0121"/>
    <w:rsid w:val="546A3396"/>
    <w:rsid w:val="54760B52"/>
    <w:rsid w:val="5481317B"/>
    <w:rsid w:val="5494027A"/>
    <w:rsid w:val="54A21918"/>
    <w:rsid w:val="54AA76FF"/>
    <w:rsid w:val="54B92F65"/>
    <w:rsid w:val="54DA00AC"/>
    <w:rsid w:val="54DE5937"/>
    <w:rsid w:val="54E05AE9"/>
    <w:rsid w:val="54E82ECC"/>
    <w:rsid w:val="54FB3C17"/>
    <w:rsid w:val="551E5DD3"/>
    <w:rsid w:val="55220DA5"/>
    <w:rsid w:val="55272CCA"/>
    <w:rsid w:val="552B3908"/>
    <w:rsid w:val="552B579B"/>
    <w:rsid w:val="553A1CBE"/>
    <w:rsid w:val="55487F01"/>
    <w:rsid w:val="555C6E60"/>
    <w:rsid w:val="556B7BE3"/>
    <w:rsid w:val="556E398A"/>
    <w:rsid w:val="558114B8"/>
    <w:rsid w:val="55910F8E"/>
    <w:rsid w:val="55967510"/>
    <w:rsid w:val="55AB500F"/>
    <w:rsid w:val="55B256C0"/>
    <w:rsid w:val="55C73811"/>
    <w:rsid w:val="55DE044B"/>
    <w:rsid w:val="55DF79E5"/>
    <w:rsid w:val="5611384C"/>
    <w:rsid w:val="561B28DD"/>
    <w:rsid w:val="561D05FE"/>
    <w:rsid w:val="5635520A"/>
    <w:rsid w:val="564846E1"/>
    <w:rsid w:val="566056C5"/>
    <w:rsid w:val="56605A44"/>
    <w:rsid w:val="56641FF0"/>
    <w:rsid w:val="566C0CDE"/>
    <w:rsid w:val="567F34E2"/>
    <w:rsid w:val="56840D14"/>
    <w:rsid w:val="568868CC"/>
    <w:rsid w:val="56933527"/>
    <w:rsid w:val="569C4AD4"/>
    <w:rsid w:val="56A90562"/>
    <w:rsid w:val="56AD47B1"/>
    <w:rsid w:val="56B70B8C"/>
    <w:rsid w:val="56B913AD"/>
    <w:rsid w:val="56D1235F"/>
    <w:rsid w:val="56DA0859"/>
    <w:rsid w:val="56DC35DD"/>
    <w:rsid w:val="56E17318"/>
    <w:rsid w:val="56FD590E"/>
    <w:rsid w:val="56FE257B"/>
    <w:rsid w:val="57036880"/>
    <w:rsid w:val="571A6F74"/>
    <w:rsid w:val="57305E26"/>
    <w:rsid w:val="57314C5A"/>
    <w:rsid w:val="574A5794"/>
    <w:rsid w:val="575A261C"/>
    <w:rsid w:val="578F28AE"/>
    <w:rsid w:val="57A6426A"/>
    <w:rsid w:val="57B87D1E"/>
    <w:rsid w:val="57E01724"/>
    <w:rsid w:val="57F307C1"/>
    <w:rsid w:val="57FA2BAA"/>
    <w:rsid w:val="57FE6205"/>
    <w:rsid w:val="580162E5"/>
    <w:rsid w:val="58041F34"/>
    <w:rsid w:val="581144AB"/>
    <w:rsid w:val="5815497A"/>
    <w:rsid w:val="581C6799"/>
    <w:rsid w:val="58293666"/>
    <w:rsid w:val="58323981"/>
    <w:rsid w:val="585D149C"/>
    <w:rsid w:val="586621B6"/>
    <w:rsid w:val="58975F09"/>
    <w:rsid w:val="589C683B"/>
    <w:rsid w:val="58B55746"/>
    <w:rsid w:val="58B9588A"/>
    <w:rsid w:val="58C14572"/>
    <w:rsid w:val="58C73AD7"/>
    <w:rsid w:val="58C97011"/>
    <w:rsid w:val="58DA2920"/>
    <w:rsid w:val="58F020A3"/>
    <w:rsid w:val="58FB332B"/>
    <w:rsid w:val="59500A0C"/>
    <w:rsid w:val="59540A82"/>
    <w:rsid w:val="59594578"/>
    <w:rsid w:val="59631729"/>
    <w:rsid w:val="598A7A09"/>
    <w:rsid w:val="59A526CA"/>
    <w:rsid w:val="59B33075"/>
    <w:rsid w:val="59B63D96"/>
    <w:rsid w:val="59C13ED2"/>
    <w:rsid w:val="59CC53E6"/>
    <w:rsid w:val="59E252FD"/>
    <w:rsid w:val="59E6253A"/>
    <w:rsid w:val="59E7033F"/>
    <w:rsid w:val="5A0354F7"/>
    <w:rsid w:val="5A1A4C12"/>
    <w:rsid w:val="5A1E5359"/>
    <w:rsid w:val="5A291824"/>
    <w:rsid w:val="5A344ECC"/>
    <w:rsid w:val="5A390B46"/>
    <w:rsid w:val="5A492723"/>
    <w:rsid w:val="5A5C3294"/>
    <w:rsid w:val="5A5D74BC"/>
    <w:rsid w:val="5A6E0714"/>
    <w:rsid w:val="5A7C5C8F"/>
    <w:rsid w:val="5A90403D"/>
    <w:rsid w:val="5A93572D"/>
    <w:rsid w:val="5A9D71ED"/>
    <w:rsid w:val="5AB04EDE"/>
    <w:rsid w:val="5AC64C86"/>
    <w:rsid w:val="5ACF4A76"/>
    <w:rsid w:val="5AD51064"/>
    <w:rsid w:val="5ADE295C"/>
    <w:rsid w:val="5AE06F26"/>
    <w:rsid w:val="5AF8170C"/>
    <w:rsid w:val="5B05555C"/>
    <w:rsid w:val="5B1649CC"/>
    <w:rsid w:val="5B244DD8"/>
    <w:rsid w:val="5B2717CA"/>
    <w:rsid w:val="5B295890"/>
    <w:rsid w:val="5B3879B9"/>
    <w:rsid w:val="5B3D13F8"/>
    <w:rsid w:val="5B436EF0"/>
    <w:rsid w:val="5B4D2B80"/>
    <w:rsid w:val="5B4D5E24"/>
    <w:rsid w:val="5B550806"/>
    <w:rsid w:val="5B594CC2"/>
    <w:rsid w:val="5B893F6C"/>
    <w:rsid w:val="5B9A7A0A"/>
    <w:rsid w:val="5B9F1B41"/>
    <w:rsid w:val="5BA37F28"/>
    <w:rsid w:val="5BAE24A8"/>
    <w:rsid w:val="5BB117B1"/>
    <w:rsid w:val="5BC21449"/>
    <w:rsid w:val="5BC51BF0"/>
    <w:rsid w:val="5BCF26D8"/>
    <w:rsid w:val="5C0B7CEE"/>
    <w:rsid w:val="5C44015E"/>
    <w:rsid w:val="5C4D41F0"/>
    <w:rsid w:val="5C554BC5"/>
    <w:rsid w:val="5C730033"/>
    <w:rsid w:val="5C7D3D43"/>
    <w:rsid w:val="5C882C4F"/>
    <w:rsid w:val="5C8962BA"/>
    <w:rsid w:val="5CA70B0A"/>
    <w:rsid w:val="5CBD523A"/>
    <w:rsid w:val="5CCD31A9"/>
    <w:rsid w:val="5CD2475E"/>
    <w:rsid w:val="5CF86CAE"/>
    <w:rsid w:val="5D0B3776"/>
    <w:rsid w:val="5D0C3E69"/>
    <w:rsid w:val="5D176F2F"/>
    <w:rsid w:val="5D443020"/>
    <w:rsid w:val="5D47572E"/>
    <w:rsid w:val="5D485FD5"/>
    <w:rsid w:val="5D487E79"/>
    <w:rsid w:val="5D516A2D"/>
    <w:rsid w:val="5D65410C"/>
    <w:rsid w:val="5D7D662C"/>
    <w:rsid w:val="5D954FBB"/>
    <w:rsid w:val="5DE847B7"/>
    <w:rsid w:val="5DF20762"/>
    <w:rsid w:val="5E0779FA"/>
    <w:rsid w:val="5E1D5BB1"/>
    <w:rsid w:val="5E1D5F77"/>
    <w:rsid w:val="5E234035"/>
    <w:rsid w:val="5E4F02B9"/>
    <w:rsid w:val="5E4F7B9F"/>
    <w:rsid w:val="5E751A3D"/>
    <w:rsid w:val="5E7762CF"/>
    <w:rsid w:val="5E8460C1"/>
    <w:rsid w:val="5E93737D"/>
    <w:rsid w:val="5EAF6F14"/>
    <w:rsid w:val="5EBF574D"/>
    <w:rsid w:val="5EC9135A"/>
    <w:rsid w:val="5ED14E5B"/>
    <w:rsid w:val="5EEE0FAB"/>
    <w:rsid w:val="5EF04B7B"/>
    <w:rsid w:val="5EF437BB"/>
    <w:rsid w:val="5EFF3DE0"/>
    <w:rsid w:val="5F106EAF"/>
    <w:rsid w:val="5F283CA5"/>
    <w:rsid w:val="5F305F32"/>
    <w:rsid w:val="5F414203"/>
    <w:rsid w:val="5F425A26"/>
    <w:rsid w:val="5F4E3CB5"/>
    <w:rsid w:val="5F7D1E64"/>
    <w:rsid w:val="5F9374D0"/>
    <w:rsid w:val="5FAE2F2C"/>
    <w:rsid w:val="5FB811A3"/>
    <w:rsid w:val="5FBD29E5"/>
    <w:rsid w:val="5FD3755E"/>
    <w:rsid w:val="5FDA48B5"/>
    <w:rsid w:val="5FE25384"/>
    <w:rsid w:val="5FE875BC"/>
    <w:rsid w:val="5FF16E79"/>
    <w:rsid w:val="60206079"/>
    <w:rsid w:val="6037735A"/>
    <w:rsid w:val="60407915"/>
    <w:rsid w:val="605B2903"/>
    <w:rsid w:val="60671E65"/>
    <w:rsid w:val="607562A7"/>
    <w:rsid w:val="607719A3"/>
    <w:rsid w:val="608664A5"/>
    <w:rsid w:val="608C7B28"/>
    <w:rsid w:val="608F41F2"/>
    <w:rsid w:val="609E6925"/>
    <w:rsid w:val="60AE74E9"/>
    <w:rsid w:val="60BA77CD"/>
    <w:rsid w:val="60C63F24"/>
    <w:rsid w:val="60CA2B58"/>
    <w:rsid w:val="60F80C2F"/>
    <w:rsid w:val="613468C2"/>
    <w:rsid w:val="613A48D5"/>
    <w:rsid w:val="61487E7F"/>
    <w:rsid w:val="614C4BCD"/>
    <w:rsid w:val="614F6149"/>
    <w:rsid w:val="61572E4F"/>
    <w:rsid w:val="616128EC"/>
    <w:rsid w:val="61621D15"/>
    <w:rsid w:val="616720C6"/>
    <w:rsid w:val="617E294F"/>
    <w:rsid w:val="618649E8"/>
    <w:rsid w:val="61882ACA"/>
    <w:rsid w:val="61A753DF"/>
    <w:rsid w:val="61AB7C65"/>
    <w:rsid w:val="61C3512C"/>
    <w:rsid w:val="61DB7979"/>
    <w:rsid w:val="61F96BC2"/>
    <w:rsid w:val="62073433"/>
    <w:rsid w:val="620B3059"/>
    <w:rsid w:val="620D753C"/>
    <w:rsid w:val="62181D46"/>
    <w:rsid w:val="621B28A3"/>
    <w:rsid w:val="626B7791"/>
    <w:rsid w:val="628762A4"/>
    <w:rsid w:val="628C2933"/>
    <w:rsid w:val="628C4312"/>
    <w:rsid w:val="628D2FC0"/>
    <w:rsid w:val="62982273"/>
    <w:rsid w:val="62AA2E1E"/>
    <w:rsid w:val="62AB1D8D"/>
    <w:rsid w:val="62C42917"/>
    <w:rsid w:val="62D32AB0"/>
    <w:rsid w:val="62D9309F"/>
    <w:rsid w:val="62DE5A92"/>
    <w:rsid w:val="62E73481"/>
    <w:rsid w:val="62ED42C9"/>
    <w:rsid w:val="62FA55D0"/>
    <w:rsid w:val="631A7E52"/>
    <w:rsid w:val="63234C0F"/>
    <w:rsid w:val="634B4DB7"/>
    <w:rsid w:val="634C01CF"/>
    <w:rsid w:val="635665B8"/>
    <w:rsid w:val="63A83A82"/>
    <w:rsid w:val="63CB3622"/>
    <w:rsid w:val="63D600F2"/>
    <w:rsid w:val="63E31E9D"/>
    <w:rsid w:val="63E34A19"/>
    <w:rsid w:val="63FA7ECE"/>
    <w:rsid w:val="640434E5"/>
    <w:rsid w:val="64185C22"/>
    <w:rsid w:val="64345750"/>
    <w:rsid w:val="643B275E"/>
    <w:rsid w:val="64411A38"/>
    <w:rsid w:val="64587275"/>
    <w:rsid w:val="646A5BED"/>
    <w:rsid w:val="64897EB3"/>
    <w:rsid w:val="64C4485F"/>
    <w:rsid w:val="64D92B77"/>
    <w:rsid w:val="64DA076B"/>
    <w:rsid w:val="64E36924"/>
    <w:rsid w:val="64E9112D"/>
    <w:rsid w:val="65014155"/>
    <w:rsid w:val="65142B38"/>
    <w:rsid w:val="6520621E"/>
    <w:rsid w:val="653613D6"/>
    <w:rsid w:val="653D68E6"/>
    <w:rsid w:val="655E1F51"/>
    <w:rsid w:val="656A3683"/>
    <w:rsid w:val="656A7144"/>
    <w:rsid w:val="657B048C"/>
    <w:rsid w:val="657F70B1"/>
    <w:rsid w:val="65865107"/>
    <w:rsid w:val="659242EE"/>
    <w:rsid w:val="65B0069A"/>
    <w:rsid w:val="65B61ED7"/>
    <w:rsid w:val="65D4380B"/>
    <w:rsid w:val="65DD6A3E"/>
    <w:rsid w:val="65F93869"/>
    <w:rsid w:val="660B2971"/>
    <w:rsid w:val="660B5D8E"/>
    <w:rsid w:val="66224F9D"/>
    <w:rsid w:val="6632531C"/>
    <w:rsid w:val="667237CD"/>
    <w:rsid w:val="66953E2E"/>
    <w:rsid w:val="66AA44BD"/>
    <w:rsid w:val="66AE39AD"/>
    <w:rsid w:val="66B00768"/>
    <w:rsid w:val="66BE1D7A"/>
    <w:rsid w:val="66E5229D"/>
    <w:rsid w:val="66E821B1"/>
    <w:rsid w:val="66F735C5"/>
    <w:rsid w:val="66FB73E6"/>
    <w:rsid w:val="66FD5ECB"/>
    <w:rsid w:val="670A4B9E"/>
    <w:rsid w:val="67171C12"/>
    <w:rsid w:val="671C012D"/>
    <w:rsid w:val="672E507D"/>
    <w:rsid w:val="673646AF"/>
    <w:rsid w:val="67375CCF"/>
    <w:rsid w:val="673936D7"/>
    <w:rsid w:val="67517AFA"/>
    <w:rsid w:val="675B3F63"/>
    <w:rsid w:val="67805AAD"/>
    <w:rsid w:val="679D6236"/>
    <w:rsid w:val="67A838AD"/>
    <w:rsid w:val="67AB1B26"/>
    <w:rsid w:val="67B265D1"/>
    <w:rsid w:val="67B30E44"/>
    <w:rsid w:val="67C23B71"/>
    <w:rsid w:val="67C501C3"/>
    <w:rsid w:val="67E55296"/>
    <w:rsid w:val="67E87F7F"/>
    <w:rsid w:val="67FF2E4B"/>
    <w:rsid w:val="68080A2F"/>
    <w:rsid w:val="681E7CFD"/>
    <w:rsid w:val="68221B5F"/>
    <w:rsid w:val="682633F9"/>
    <w:rsid w:val="68270406"/>
    <w:rsid w:val="68273145"/>
    <w:rsid w:val="682A5BF7"/>
    <w:rsid w:val="68420D75"/>
    <w:rsid w:val="68535738"/>
    <w:rsid w:val="68686991"/>
    <w:rsid w:val="68721156"/>
    <w:rsid w:val="687C423F"/>
    <w:rsid w:val="68C25D28"/>
    <w:rsid w:val="68D033F3"/>
    <w:rsid w:val="68D700ED"/>
    <w:rsid w:val="68D70942"/>
    <w:rsid w:val="68DC689F"/>
    <w:rsid w:val="68E0170A"/>
    <w:rsid w:val="68EA0BD9"/>
    <w:rsid w:val="69141C2E"/>
    <w:rsid w:val="69184264"/>
    <w:rsid w:val="69480A25"/>
    <w:rsid w:val="695479FA"/>
    <w:rsid w:val="6965370A"/>
    <w:rsid w:val="696F1E02"/>
    <w:rsid w:val="69762AAC"/>
    <w:rsid w:val="697826BD"/>
    <w:rsid w:val="697850F1"/>
    <w:rsid w:val="69874F79"/>
    <w:rsid w:val="69997553"/>
    <w:rsid w:val="69AA23F5"/>
    <w:rsid w:val="69BF7EC3"/>
    <w:rsid w:val="69D330B4"/>
    <w:rsid w:val="69F432B5"/>
    <w:rsid w:val="6A2835EC"/>
    <w:rsid w:val="6A291175"/>
    <w:rsid w:val="6A2C34AA"/>
    <w:rsid w:val="6A2E050A"/>
    <w:rsid w:val="6A571043"/>
    <w:rsid w:val="6A6459AF"/>
    <w:rsid w:val="6A820F91"/>
    <w:rsid w:val="6A824374"/>
    <w:rsid w:val="6A87407F"/>
    <w:rsid w:val="6A99127D"/>
    <w:rsid w:val="6AB8004E"/>
    <w:rsid w:val="6AB861B4"/>
    <w:rsid w:val="6AD96CB7"/>
    <w:rsid w:val="6B0F3C1E"/>
    <w:rsid w:val="6B13077A"/>
    <w:rsid w:val="6B1424DD"/>
    <w:rsid w:val="6B221E5F"/>
    <w:rsid w:val="6B272595"/>
    <w:rsid w:val="6B2B1CE6"/>
    <w:rsid w:val="6B2F5E6F"/>
    <w:rsid w:val="6B397E3E"/>
    <w:rsid w:val="6B4629BA"/>
    <w:rsid w:val="6B4C3CF7"/>
    <w:rsid w:val="6B6B5CD2"/>
    <w:rsid w:val="6B711394"/>
    <w:rsid w:val="6B7316C3"/>
    <w:rsid w:val="6B7C0E69"/>
    <w:rsid w:val="6B882178"/>
    <w:rsid w:val="6B9F31CC"/>
    <w:rsid w:val="6BA078E7"/>
    <w:rsid w:val="6BA16770"/>
    <w:rsid w:val="6BB36B04"/>
    <w:rsid w:val="6BBD490E"/>
    <w:rsid w:val="6BC576AE"/>
    <w:rsid w:val="6BCC1277"/>
    <w:rsid w:val="6BEA1F9C"/>
    <w:rsid w:val="6BFC4F57"/>
    <w:rsid w:val="6BFC77DE"/>
    <w:rsid w:val="6C1F76C2"/>
    <w:rsid w:val="6C4E1244"/>
    <w:rsid w:val="6C5B6EEC"/>
    <w:rsid w:val="6C5B7595"/>
    <w:rsid w:val="6C5D2D2B"/>
    <w:rsid w:val="6C6E3EA2"/>
    <w:rsid w:val="6C7765FE"/>
    <w:rsid w:val="6C8008DC"/>
    <w:rsid w:val="6CAA5E4D"/>
    <w:rsid w:val="6CB74D2F"/>
    <w:rsid w:val="6CC60DC9"/>
    <w:rsid w:val="6CD1533D"/>
    <w:rsid w:val="6CD44DB3"/>
    <w:rsid w:val="6CDA4554"/>
    <w:rsid w:val="6CDC7845"/>
    <w:rsid w:val="6D000FC4"/>
    <w:rsid w:val="6D031778"/>
    <w:rsid w:val="6D08005D"/>
    <w:rsid w:val="6D092301"/>
    <w:rsid w:val="6D0A7C83"/>
    <w:rsid w:val="6D106FB7"/>
    <w:rsid w:val="6D1A23D8"/>
    <w:rsid w:val="6D1C3F9C"/>
    <w:rsid w:val="6D2B7848"/>
    <w:rsid w:val="6D38702C"/>
    <w:rsid w:val="6D4A67A4"/>
    <w:rsid w:val="6D517127"/>
    <w:rsid w:val="6D5D5CC1"/>
    <w:rsid w:val="6D5E106A"/>
    <w:rsid w:val="6D6B744D"/>
    <w:rsid w:val="6D7659BB"/>
    <w:rsid w:val="6D89446F"/>
    <w:rsid w:val="6DA07DE7"/>
    <w:rsid w:val="6DA16BD3"/>
    <w:rsid w:val="6DA721E6"/>
    <w:rsid w:val="6DBE5CD2"/>
    <w:rsid w:val="6DD17765"/>
    <w:rsid w:val="6DE374BA"/>
    <w:rsid w:val="6DE72AD1"/>
    <w:rsid w:val="6DEC6B1D"/>
    <w:rsid w:val="6E1A3D81"/>
    <w:rsid w:val="6E20601C"/>
    <w:rsid w:val="6E2A5041"/>
    <w:rsid w:val="6E2C4FDA"/>
    <w:rsid w:val="6E3A38A7"/>
    <w:rsid w:val="6E4660D0"/>
    <w:rsid w:val="6E4A043D"/>
    <w:rsid w:val="6E546421"/>
    <w:rsid w:val="6E6F129A"/>
    <w:rsid w:val="6E8C7E9A"/>
    <w:rsid w:val="6EA7226C"/>
    <w:rsid w:val="6EB13143"/>
    <w:rsid w:val="6EB37443"/>
    <w:rsid w:val="6EBF0F07"/>
    <w:rsid w:val="6EC3545C"/>
    <w:rsid w:val="6ECA78B1"/>
    <w:rsid w:val="6EDE3CE9"/>
    <w:rsid w:val="6EE85B1B"/>
    <w:rsid w:val="6EFD5C0F"/>
    <w:rsid w:val="6F0211AE"/>
    <w:rsid w:val="6F081FAF"/>
    <w:rsid w:val="6F252E0D"/>
    <w:rsid w:val="6F257D94"/>
    <w:rsid w:val="6F347249"/>
    <w:rsid w:val="6F6A055F"/>
    <w:rsid w:val="6F6A09C1"/>
    <w:rsid w:val="6F733EF8"/>
    <w:rsid w:val="6F7478CD"/>
    <w:rsid w:val="6F7F25F6"/>
    <w:rsid w:val="6F8310B0"/>
    <w:rsid w:val="6F98713F"/>
    <w:rsid w:val="6FAF4A0F"/>
    <w:rsid w:val="6FB917DB"/>
    <w:rsid w:val="6FC80B1A"/>
    <w:rsid w:val="6FD412E1"/>
    <w:rsid w:val="6FDC1B58"/>
    <w:rsid w:val="6FEA0A00"/>
    <w:rsid w:val="6FEA1D9F"/>
    <w:rsid w:val="6FEE7DF4"/>
    <w:rsid w:val="6FF43A17"/>
    <w:rsid w:val="6FF473BA"/>
    <w:rsid w:val="6FFC588A"/>
    <w:rsid w:val="70233526"/>
    <w:rsid w:val="70306C17"/>
    <w:rsid w:val="7032775A"/>
    <w:rsid w:val="70410CA9"/>
    <w:rsid w:val="705D5198"/>
    <w:rsid w:val="70754C0A"/>
    <w:rsid w:val="70810F20"/>
    <w:rsid w:val="70984F7D"/>
    <w:rsid w:val="709970EF"/>
    <w:rsid w:val="709C1A8C"/>
    <w:rsid w:val="70AE2A72"/>
    <w:rsid w:val="70B27B70"/>
    <w:rsid w:val="70BD0947"/>
    <w:rsid w:val="70CE09C3"/>
    <w:rsid w:val="70E41A32"/>
    <w:rsid w:val="71147566"/>
    <w:rsid w:val="71287630"/>
    <w:rsid w:val="712C1AEB"/>
    <w:rsid w:val="713148BC"/>
    <w:rsid w:val="71371CF9"/>
    <w:rsid w:val="713E5AE7"/>
    <w:rsid w:val="71547FB7"/>
    <w:rsid w:val="716F1C44"/>
    <w:rsid w:val="717E7A69"/>
    <w:rsid w:val="71806D32"/>
    <w:rsid w:val="718509B6"/>
    <w:rsid w:val="71AD6FAE"/>
    <w:rsid w:val="71AE30B5"/>
    <w:rsid w:val="71BB4A38"/>
    <w:rsid w:val="71C27EC8"/>
    <w:rsid w:val="71C33DD0"/>
    <w:rsid w:val="71D028F0"/>
    <w:rsid w:val="71DB037B"/>
    <w:rsid w:val="72005AE6"/>
    <w:rsid w:val="72082326"/>
    <w:rsid w:val="72104AC2"/>
    <w:rsid w:val="72124041"/>
    <w:rsid w:val="72135B21"/>
    <w:rsid w:val="721601E1"/>
    <w:rsid w:val="72337620"/>
    <w:rsid w:val="7236286E"/>
    <w:rsid w:val="723F5BDB"/>
    <w:rsid w:val="724A72D9"/>
    <w:rsid w:val="72570EA7"/>
    <w:rsid w:val="7272081F"/>
    <w:rsid w:val="72726B56"/>
    <w:rsid w:val="727355E2"/>
    <w:rsid w:val="72A11E23"/>
    <w:rsid w:val="72A322A5"/>
    <w:rsid w:val="72AF0917"/>
    <w:rsid w:val="72B3210B"/>
    <w:rsid w:val="72CF7ADB"/>
    <w:rsid w:val="72E75951"/>
    <w:rsid w:val="72E91B02"/>
    <w:rsid w:val="72F9284C"/>
    <w:rsid w:val="72FF3233"/>
    <w:rsid w:val="733C616F"/>
    <w:rsid w:val="7340334A"/>
    <w:rsid w:val="734A7EB9"/>
    <w:rsid w:val="73586DC3"/>
    <w:rsid w:val="735B05AA"/>
    <w:rsid w:val="736811C4"/>
    <w:rsid w:val="73725CC7"/>
    <w:rsid w:val="739B35DE"/>
    <w:rsid w:val="73C8334C"/>
    <w:rsid w:val="73DA0AAB"/>
    <w:rsid w:val="73FA2A89"/>
    <w:rsid w:val="7405758D"/>
    <w:rsid w:val="74301EA6"/>
    <w:rsid w:val="74386E56"/>
    <w:rsid w:val="7439010A"/>
    <w:rsid w:val="74622F2F"/>
    <w:rsid w:val="7497088D"/>
    <w:rsid w:val="74A30572"/>
    <w:rsid w:val="74AA4590"/>
    <w:rsid w:val="74C5788D"/>
    <w:rsid w:val="74C73FE3"/>
    <w:rsid w:val="74DC5A55"/>
    <w:rsid w:val="74E71A82"/>
    <w:rsid w:val="74F3761E"/>
    <w:rsid w:val="74F64E3F"/>
    <w:rsid w:val="74FD1B30"/>
    <w:rsid w:val="751D0E17"/>
    <w:rsid w:val="75277EB2"/>
    <w:rsid w:val="754A05DC"/>
    <w:rsid w:val="75661E78"/>
    <w:rsid w:val="756F4DCA"/>
    <w:rsid w:val="757C3033"/>
    <w:rsid w:val="75942A40"/>
    <w:rsid w:val="75944E1B"/>
    <w:rsid w:val="75A023F2"/>
    <w:rsid w:val="75C5780F"/>
    <w:rsid w:val="75E278DD"/>
    <w:rsid w:val="75FB2A56"/>
    <w:rsid w:val="75FF18EA"/>
    <w:rsid w:val="76023351"/>
    <w:rsid w:val="760F730C"/>
    <w:rsid w:val="761730DD"/>
    <w:rsid w:val="762514F1"/>
    <w:rsid w:val="762C5C47"/>
    <w:rsid w:val="765512FB"/>
    <w:rsid w:val="766477E6"/>
    <w:rsid w:val="76687032"/>
    <w:rsid w:val="7672045B"/>
    <w:rsid w:val="76766B2A"/>
    <w:rsid w:val="767F2D37"/>
    <w:rsid w:val="76895AED"/>
    <w:rsid w:val="7698131F"/>
    <w:rsid w:val="76984EB1"/>
    <w:rsid w:val="76991A17"/>
    <w:rsid w:val="76AB7C72"/>
    <w:rsid w:val="76B15AB7"/>
    <w:rsid w:val="76BA50E5"/>
    <w:rsid w:val="76D42781"/>
    <w:rsid w:val="76D81D5A"/>
    <w:rsid w:val="77067FBD"/>
    <w:rsid w:val="77236D53"/>
    <w:rsid w:val="772A5AB9"/>
    <w:rsid w:val="774D3DC3"/>
    <w:rsid w:val="776D6580"/>
    <w:rsid w:val="777854BC"/>
    <w:rsid w:val="77856678"/>
    <w:rsid w:val="778C04E9"/>
    <w:rsid w:val="778C0B84"/>
    <w:rsid w:val="778F2765"/>
    <w:rsid w:val="7796035C"/>
    <w:rsid w:val="77B360B7"/>
    <w:rsid w:val="77D53015"/>
    <w:rsid w:val="77E22291"/>
    <w:rsid w:val="77FE5E3B"/>
    <w:rsid w:val="78125407"/>
    <w:rsid w:val="78163E0D"/>
    <w:rsid w:val="7816691F"/>
    <w:rsid w:val="78300AEE"/>
    <w:rsid w:val="784E49B9"/>
    <w:rsid w:val="784F14F7"/>
    <w:rsid w:val="78507637"/>
    <w:rsid w:val="7859168E"/>
    <w:rsid w:val="78606B9F"/>
    <w:rsid w:val="7867796C"/>
    <w:rsid w:val="787F40EE"/>
    <w:rsid w:val="78890828"/>
    <w:rsid w:val="78985EAB"/>
    <w:rsid w:val="789E5F80"/>
    <w:rsid w:val="78A917DB"/>
    <w:rsid w:val="78B57BD3"/>
    <w:rsid w:val="78C14DB7"/>
    <w:rsid w:val="78C243BF"/>
    <w:rsid w:val="78D32130"/>
    <w:rsid w:val="78D81144"/>
    <w:rsid w:val="78F669DD"/>
    <w:rsid w:val="79047D24"/>
    <w:rsid w:val="792073FF"/>
    <w:rsid w:val="79255B1E"/>
    <w:rsid w:val="79327BE3"/>
    <w:rsid w:val="793423B9"/>
    <w:rsid w:val="794674FF"/>
    <w:rsid w:val="794F5E9D"/>
    <w:rsid w:val="7950305C"/>
    <w:rsid w:val="79596ED9"/>
    <w:rsid w:val="796606AB"/>
    <w:rsid w:val="797279F9"/>
    <w:rsid w:val="798B6440"/>
    <w:rsid w:val="79976759"/>
    <w:rsid w:val="799C0BFC"/>
    <w:rsid w:val="79A33E7C"/>
    <w:rsid w:val="79B43523"/>
    <w:rsid w:val="79B50C6F"/>
    <w:rsid w:val="79CE09F6"/>
    <w:rsid w:val="79D319E8"/>
    <w:rsid w:val="79E06AB0"/>
    <w:rsid w:val="7A0527D6"/>
    <w:rsid w:val="7A073B40"/>
    <w:rsid w:val="7A1E66A7"/>
    <w:rsid w:val="7A3E3C86"/>
    <w:rsid w:val="7A421F6B"/>
    <w:rsid w:val="7A9136B9"/>
    <w:rsid w:val="7A9C129D"/>
    <w:rsid w:val="7AAC617C"/>
    <w:rsid w:val="7ABE7A74"/>
    <w:rsid w:val="7AC3193E"/>
    <w:rsid w:val="7AC33BE9"/>
    <w:rsid w:val="7AD825ED"/>
    <w:rsid w:val="7AE03C6E"/>
    <w:rsid w:val="7AE60074"/>
    <w:rsid w:val="7AE7522B"/>
    <w:rsid w:val="7AFC756B"/>
    <w:rsid w:val="7B0A616D"/>
    <w:rsid w:val="7B1530FA"/>
    <w:rsid w:val="7B6A65F9"/>
    <w:rsid w:val="7B714C51"/>
    <w:rsid w:val="7B73525D"/>
    <w:rsid w:val="7B841502"/>
    <w:rsid w:val="7B856B69"/>
    <w:rsid w:val="7BA51FAA"/>
    <w:rsid w:val="7BA71431"/>
    <w:rsid w:val="7BAB65F0"/>
    <w:rsid w:val="7BC5601A"/>
    <w:rsid w:val="7BE067C0"/>
    <w:rsid w:val="7C041716"/>
    <w:rsid w:val="7C0F6F8D"/>
    <w:rsid w:val="7C1832E2"/>
    <w:rsid w:val="7C2C3168"/>
    <w:rsid w:val="7C60764A"/>
    <w:rsid w:val="7C7F077B"/>
    <w:rsid w:val="7C9F4CF3"/>
    <w:rsid w:val="7CA716A5"/>
    <w:rsid w:val="7CB570A3"/>
    <w:rsid w:val="7CC85D2E"/>
    <w:rsid w:val="7CD23F71"/>
    <w:rsid w:val="7CD73A94"/>
    <w:rsid w:val="7CFA0A3C"/>
    <w:rsid w:val="7CFB25C5"/>
    <w:rsid w:val="7D024938"/>
    <w:rsid w:val="7D0432EA"/>
    <w:rsid w:val="7D071A67"/>
    <w:rsid w:val="7D0B4DD3"/>
    <w:rsid w:val="7D153027"/>
    <w:rsid w:val="7D20578D"/>
    <w:rsid w:val="7D213A4F"/>
    <w:rsid w:val="7D230CC8"/>
    <w:rsid w:val="7D240558"/>
    <w:rsid w:val="7D4E4391"/>
    <w:rsid w:val="7D6A50D1"/>
    <w:rsid w:val="7D6C1F0C"/>
    <w:rsid w:val="7D6F7C2B"/>
    <w:rsid w:val="7D7B5BD6"/>
    <w:rsid w:val="7D812A55"/>
    <w:rsid w:val="7D91759F"/>
    <w:rsid w:val="7D9828AA"/>
    <w:rsid w:val="7DA15DD8"/>
    <w:rsid w:val="7DA54E7B"/>
    <w:rsid w:val="7DAD4B1E"/>
    <w:rsid w:val="7DCE4670"/>
    <w:rsid w:val="7DDB6F5C"/>
    <w:rsid w:val="7DDF08B2"/>
    <w:rsid w:val="7DDF7781"/>
    <w:rsid w:val="7E2F58AE"/>
    <w:rsid w:val="7E464EB2"/>
    <w:rsid w:val="7E5724CE"/>
    <w:rsid w:val="7E5B4BE3"/>
    <w:rsid w:val="7E6C79E8"/>
    <w:rsid w:val="7E6E14DC"/>
    <w:rsid w:val="7EAE5210"/>
    <w:rsid w:val="7EB90785"/>
    <w:rsid w:val="7EC04752"/>
    <w:rsid w:val="7ECB0D86"/>
    <w:rsid w:val="7ED07707"/>
    <w:rsid w:val="7EE97E69"/>
    <w:rsid w:val="7EEE07FF"/>
    <w:rsid w:val="7EEF15E6"/>
    <w:rsid w:val="7F0F3C4C"/>
    <w:rsid w:val="7F102E25"/>
    <w:rsid w:val="7F2B3490"/>
    <w:rsid w:val="7F3D3DFE"/>
    <w:rsid w:val="7F680EF6"/>
    <w:rsid w:val="7F7D70C3"/>
    <w:rsid w:val="7F81479C"/>
    <w:rsid w:val="7F961536"/>
    <w:rsid w:val="7FB772DD"/>
    <w:rsid w:val="7FC71EF0"/>
    <w:rsid w:val="7FD5728C"/>
    <w:rsid w:val="7FE66A22"/>
    <w:rsid w:val="7FED0787"/>
    <w:rsid w:val="7FF352B9"/>
    <w:rsid w:val="7FF403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1"/>
    <w:basedOn w:val="1"/>
    <w:next w:val="1"/>
    <w:qFormat/>
    <w:uiPriority w:val="0"/>
    <w:pPr>
      <w:keepNext/>
      <w:keepLines/>
      <w:numPr>
        <w:ilvl w:val="0"/>
        <w:numId w:val="1"/>
      </w:numPr>
      <w:spacing w:beforeLines="100" w:afterLines="100" w:line="360" w:lineRule="auto"/>
      <w:jc w:val="center"/>
      <w:outlineLvl w:val="0"/>
    </w:pPr>
    <w:rPr>
      <w:rFonts w:eastAsia="微软雅黑"/>
      <w:b/>
      <w:bCs/>
      <w:kern w:val="44"/>
      <w:sz w:val="36"/>
      <w:szCs w:val="44"/>
    </w:rPr>
  </w:style>
  <w:style w:type="paragraph" w:styleId="6">
    <w:name w:val="heading 2"/>
    <w:basedOn w:val="1"/>
    <w:next w:val="1"/>
    <w:link w:val="30"/>
    <w:qFormat/>
    <w:uiPriority w:val="0"/>
    <w:pPr>
      <w:keepNext/>
      <w:keepLines/>
      <w:numPr>
        <w:ilvl w:val="0"/>
        <w:numId w:val="2"/>
      </w:numPr>
      <w:spacing w:line="360" w:lineRule="auto"/>
      <w:outlineLvl w:val="1"/>
    </w:pPr>
    <w:rPr>
      <w:rFonts w:ascii="Arial" w:hAnsi="Arial"/>
      <w:b/>
      <w:bCs/>
      <w:sz w:val="28"/>
      <w:szCs w:val="32"/>
    </w:rPr>
  </w:style>
  <w:style w:type="paragraph" w:styleId="7">
    <w:name w:val="heading 3"/>
    <w:basedOn w:val="1"/>
    <w:next w:val="1"/>
    <w:qFormat/>
    <w:uiPriority w:val="0"/>
    <w:pPr>
      <w:keepNext/>
      <w:keepLines/>
      <w:outlineLvl w:val="2"/>
    </w:pPr>
    <w:rPr>
      <w:rFonts w:ascii="宋体" w:hAnsi="宋体" w:eastAsia="黑体"/>
      <w:bCs/>
      <w:sz w:val="24"/>
      <w:szCs w:val="28"/>
    </w:rPr>
  </w:style>
  <w:style w:type="character" w:default="1" w:styleId="21">
    <w:name w:val="Default Paragraph Font"/>
    <w:semiHidden/>
    <w:unhideWhenUsed/>
    <w:uiPriority w:val="1"/>
  </w:style>
  <w:style w:type="table" w:default="1" w:styleId="20">
    <w:name w:val="Normal Table"/>
    <w:semiHidden/>
    <w:unhideWhenUsed/>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next w:val="4"/>
    <w:qFormat/>
    <w:uiPriority w:val="0"/>
    <w:pPr>
      <w:spacing w:after="120"/>
      <w:ind w:left="420" w:leftChars="200"/>
    </w:pPr>
  </w:style>
  <w:style w:type="paragraph" w:styleId="4">
    <w:name w:val="envelope return"/>
    <w:basedOn w:val="1"/>
    <w:unhideWhenUsed/>
    <w:qFormat/>
    <w:uiPriority w:val="99"/>
    <w:pPr>
      <w:snapToGrid w:val="0"/>
      <w:ind w:firstLine="200"/>
    </w:pPr>
    <w:rPr>
      <w:rFonts w:ascii="Arial" w:hAnsi="Arial" w:cs="Arial"/>
      <w:szCs w:val="20"/>
    </w:rPr>
  </w:style>
  <w:style w:type="paragraph" w:styleId="8">
    <w:name w:val="Normal Indent"/>
    <w:basedOn w:val="1"/>
    <w:qFormat/>
    <w:uiPriority w:val="0"/>
    <w:pPr>
      <w:ind w:firstLine="420"/>
    </w:pPr>
    <w:rPr>
      <w:szCs w:val="20"/>
    </w:rPr>
  </w:style>
  <w:style w:type="paragraph" w:styleId="9">
    <w:name w:val="annotation text"/>
    <w:basedOn w:val="1"/>
    <w:qFormat/>
    <w:uiPriority w:val="0"/>
    <w:pPr>
      <w:jc w:val="left"/>
    </w:pPr>
  </w:style>
  <w:style w:type="paragraph" w:styleId="10">
    <w:name w:val="Body Text 3"/>
    <w:basedOn w:val="1"/>
    <w:qFormat/>
    <w:uiPriority w:val="0"/>
    <w:pPr>
      <w:spacing w:beforeLines="50"/>
    </w:pPr>
    <w:rPr>
      <w:rFonts w:ascii="宋体" w:hAnsi="宋体"/>
      <w:szCs w:val="20"/>
    </w:rPr>
  </w:style>
  <w:style w:type="paragraph" w:styleId="11">
    <w:name w:val="Body Text"/>
    <w:basedOn w:val="1"/>
    <w:next w:val="12"/>
    <w:qFormat/>
    <w:uiPriority w:val="0"/>
    <w:pPr>
      <w:spacing w:after="120"/>
    </w:pPr>
  </w:style>
  <w:style w:type="paragraph" w:styleId="12">
    <w:name w:val="Title"/>
    <w:basedOn w:val="1"/>
    <w:next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3">
    <w:name w:val="Plain Text"/>
    <w:basedOn w:val="1"/>
    <w:qFormat/>
    <w:uiPriority w:val="0"/>
    <w:rPr>
      <w:rFonts w:ascii="宋体" w:hAnsi="Courier New"/>
      <w:szCs w:val="20"/>
    </w:rPr>
  </w:style>
  <w:style w:type="paragraph" w:styleId="14">
    <w:name w:val="footer"/>
    <w:basedOn w:val="1"/>
    <w:qFormat/>
    <w:uiPriority w:val="99"/>
    <w:pPr>
      <w:tabs>
        <w:tab w:val="center" w:pos="4153"/>
        <w:tab w:val="right" w:pos="8306"/>
      </w:tabs>
      <w:snapToGrid w:val="0"/>
      <w:jc w:val="left"/>
    </w:pPr>
    <w:rPr>
      <w:sz w:val="18"/>
      <w:szCs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6">
    <w:name w:val="toc 1"/>
    <w:basedOn w:val="1"/>
    <w:next w:val="1"/>
    <w:qFormat/>
    <w:uiPriority w:val="39"/>
    <w:pPr>
      <w:spacing w:before="120" w:after="120"/>
      <w:jc w:val="left"/>
    </w:pPr>
    <w:rPr>
      <w:rFonts w:cs="Calibri"/>
      <w:b/>
      <w:bCs/>
      <w:caps/>
      <w:sz w:val="20"/>
      <w:szCs w:val="20"/>
    </w:rPr>
  </w:style>
  <w:style w:type="paragraph" w:styleId="17">
    <w:name w:val="footnote text"/>
    <w:basedOn w:val="1"/>
    <w:unhideWhenUsed/>
    <w:qFormat/>
    <w:uiPriority w:val="0"/>
    <w:pPr>
      <w:snapToGrid w:val="0"/>
      <w:jc w:val="left"/>
    </w:pPr>
    <w:rPr>
      <w:sz w:val="18"/>
      <w:szCs w:val="18"/>
    </w:rPr>
  </w:style>
  <w:style w:type="paragraph" w:styleId="18">
    <w:name w:val="Normal (Web)"/>
    <w:qFormat/>
    <w:uiPriority w:val="0"/>
    <w:pPr>
      <w:spacing w:before="100" w:beforeAutospacing="1" w:after="100" w:afterAutospacing="1"/>
    </w:pPr>
    <w:rPr>
      <w:rFonts w:ascii="宋体" w:hAnsi="宋体" w:eastAsia="宋体" w:cs="宋体"/>
      <w:sz w:val="24"/>
      <w:szCs w:val="24"/>
      <w:lang w:val="en-US" w:eastAsia="zh-CN" w:bidi="ar-SA"/>
    </w:rPr>
  </w:style>
  <w:style w:type="paragraph" w:styleId="19">
    <w:name w:val="index 1"/>
    <w:basedOn w:val="1"/>
    <w:next w:val="1"/>
    <w:semiHidden/>
    <w:qFormat/>
    <w:uiPriority w:val="0"/>
    <w:pPr>
      <w:spacing w:line="220" w:lineRule="exact"/>
      <w:jc w:val="center"/>
    </w:pPr>
    <w:rPr>
      <w:rFonts w:ascii="仿宋_GB2312" w:eastAsia="仿宋_GB2312"/>
      <w:szCs w:val="21"/>
    </w:rPr>
  </w:style>
  <w:style w:type="character" w:styleId="22">
    <w:name w:val="page number"/>
    <w:basedOn w:val="21"/>
    <w:qFormat/>
    <w:uiPriority w:val="0"/>
  </w:style>
  <w:style w:type="character" w:styleId="23">
    <w:name w:val="Hyperlink"/>
    <w:qFormat/>
    <w:uiPriority w:val="99"/>
    <w:rPr>
      <w:color w:val="0000FF"/>
      <w:u w:val="single"/>
    </w:rPr>
  </w:style>
  <w:style w:type="character" w:styleId="24">
    <w:name w:val="annotation reference"/>
    <w:qFormat/>
    <w:uiPriority w:val="0"/>
    <w:rPr>
      <w:sz w:val="21"/>
      <w:szCs w:val="21"/>
    </w:rPr>
  </w:style>
  <w:style w:type="character" w:styleId="25">
    <w:name w:val="footnote reference"/>
    <w:qFormat/>
    <w:uiPriority w:val="0"/>
    <w:rPr>
      <w:vertAlign w:val="superscript"/>
    </w:rPr>
  </w:style>
  <w:style w:type="paragraph" w:customStyle="1" w:styleId="26">
    <w:name w:val="Default"/>
    <w:qFormat/>
    <w:uiPriority w:val="0"/>
    <w:pPr>
      <w:widowControl w:val="0"/>
      <w:autoSpaceDE w:val="0"/>
      <w:autoSpaceDN w:val="0"/>
    </w:pPr>
    <w:rPr>
      <w:rFonts w:hint="eastAsia" w:ascii="Fang Song" w:hAnsi="Fang Song" w:eastAsia="Fang Song" w:cs="Times New Roman"/>
      <w:color w:val="000000"/>
      <w:sz w:val="24"/>
      <w:lang w:val="en-US" w:eastAsia="zh-CN" w:bidi="ar-SA"/>
    </w:rPr>
  </w:style>
  <w:style w:type="paragraph" w:customStyle="1" w:styleId="27">
    <w:name w:val="表格"/>
    <w:basedOn w:val="1"/>
    <w:qFormat/>
    <w:uiPriority w:val="0"/>
    <w:pPr>
      <w:textAlignment w:val="center"/>
    </w:pPr>
    <w:rPr>
      <w:rFonts w:ascii="华文细黑" w:hAnsi="华文细黑"/>
      <w:kern w:val="0"/>
      <w:szCs w:val="20"/>
    </w:rPr>
  </w:style>
  <w:style w:type="paragraph" w:customStyle="1" w:styleId="28">
    <w:name w:val="正文 题目"/>
    <w:basedOn w:val="1"/>
    <w:qFormat/>
    <w:uiPriority w:val="0"/>
    <w:pPr>
      <w:jc w:val="center"/>
    </w:pPr>
    <w:rPr>
      <w:rFonts w:ascii="黑体" w:hAnsi="黑体" w:eastAsia="黑体"/>
      <w:sz w:val="28"/>
    </w:rPr>
  </w:style>
  <w:style w:type="paragraph" w:customStyle="1" w:styleId="29">
    <w:name w:val="列出段落1"/>
    <w:basedOn w:val="1"/>
    <w:qFormat/>
    <w:uiPriority w:val="99"/>
    <w:rPr>
      <w:rFonts w:ascii="Times New Roman" w:hAnsi="Times New Roman"/>
    </w:rPr>
  </w:style>
  <w:style w:type="character" w:customStyle="1" w:styleId="30">
    <w:name w:val="标题 2 Char"/>
    <w:link w:val="6"/>
    <w:qFormat/>
    <w:uiPriority w:val="0"/>
    <w:rPr>
      <w:rFonts w:ascii="Arial" w:hAnsi="Arial"/>
      <w:b/>
      <w:bCs/>
      <w:sz w:val="28"/>
      <w:szCs w:val="32"/>
    </w:rPr>
  </w:style>
  <w:style w:type="paragraph" w:customStyle="1" w:styleId="31">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32">
    <w:name w:val="WPSOffice手动目录 1"/>
    <w:qFormat/>
    <w:uiPriority w:val="0"/>
    <w:rPr>
      <w:rFonts w:asciiTheme="minorHAnsi" w:hAnsiTheme="minorHAnsi" w:eastAsiaTheme="minorEastAsia" w:cstheme="minorBidi"/>
      <w:lang w:val="en-US" w:eastAsia="zh-CN" w:bidi="ar-SA"/>
    </w:rPr>
  </w:style>
  <w:style w:type="paragraph" w:customStyle="1" w:styleId="33">
    <w:name w:val="WPSOffice手动目录 2"/>
    <w:qFormat/>
    <w:uiPriority w:val="0"/>
    <w:pPr>
      <w:ind w:left="200" w:leftChars="200"/>
    </w:pPr>
    <w:rPr>
      <w:rFonts w:asciiTheme="minorHAnsi" w:hAnsiTheme="minorHAnsi" w:eastAsiaTheme="minorEastAsia" w:cstheme="minorBidi"/>
      <w:lang w:val="en-US" w:eastAsia="zh-CN" w:bidi="ar-SA"/>
    </w:rPr>
  </w:style>
  <w:style w:type="character" w:customStyle="1" w:styleId="34">
    <w:name w:val="font21"/>
    <w:basedOn w:val="21"/>
    <w:qFormat/>
    <w:uiPriority w:val="0"/>
    <w:rPr>
      <w:rFonts w:hint="eastAsia" w:ascii="宋体" w:hAnsi="宋体" w:eastAsia="宋体" w:cs="宋体"/>
      <w:color w:val="000000"/>
      <w:sz w:val="24"/>
      <w:szCs w:val="24"/>
      <w:u w:val="none"/>
    </w:rPr>
  </w:style>
  <w:style w:type="character" w:customStyle="1" w:styleId="35">
    <w:name w:val="font01"/>
    <w:basedOn w:val="21"/>
    <w:qFormat/>
    <w:uiPriority w:val="0"/>
    <w:rPr>
      <w:rFonts w:hint="default" w:ascii="Times New Roman" w:hAnsi="Times New Roman" w:cs="Times New Roman"/>
      <w:color w:val="000000"/>
      <w:sz w:val="24"/>
      <w:szCs w:val="24"/>
      <w:u w:val="none"/>
    </w:rPr>
  </w:style>
  <w:style w:type="character" w:customStyle="1" w:styleId="36">
    <w:name w:val="font11"/>
    <w:basedOn w:val="21"/>
    <w:qFormat/>
    <w:uiPriority w:val="0"/>
    <w:rPr>
      <w:rFonts w:hint="default" w:ascii="Times New Roman" w:hAnsi="Times New Roman" w:cs="Times New Roman"/>
      <w:color w:val="000000"/>
      <w:sz w:val="20"/>
      <w:szCs w:val="20"/>
      <w:u w:val="none"/>
    </w:rPr>
  </w:style>
  <w:style w:type="character" w:customStyle="1" w:styleId="37">
    <w:name w:val="font31"/>
    <w:basedOn w:val="21"/>
    <w:qFormat/>
    <w:uiPriority w:val="0"/>
    <w:rPr>
      <w:rFonts w:hint="eastAsia" w:ascii="宋体" w:hAnsi="宋体" w:eastAsia="宋体" w:cs="宋体"/>
      <w:color w:val="000000"/>
      <w:sz w:val="20"/>
      <w:szCs w:val="20"/>
      <w:u w:val="none"/>
    </w:rPr>
  </w:style>
  <w:style w:type="paragraph" w:styleId="3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ED931DA-C50F-4009-9FB7-E05819C3FC4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113</Words>
  <Characters>113</Characters>
  <Lines>1</Lines>
  <Paragraphs>1</Paragraphs>
  <TotalTime>37</TotalTime>
  <ScaleCrop>false</ScaleCrop>
  <LinksUpToDate>false</LinksUpToDate>
  <CharactersWithSpaces>113</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2020-10-09T06:52:00Z</dcterms:created>
  <dc:creator>huajie</dc:creator>
  <cp:lastModifiedBy>石卒♥</cp:lastModifiedBy>
  <cp:lastPrinted>2021-05-11T02:27:00Z</cp:lastPrinted>
  <dcterms:modified xsi:type="dcterms:W3CDTF">2022-09-05T02:54:58Z</dcterms:modified>
  <cp:revision>188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FA6F6FA5877D49DBAB1EDFC379794067</vt:lpwstr>
  </property>
</Properties>
</file>